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76" w:rsidRDefault="00F16C76" w:rsidP="00D42A7C">
      <w:pPr>
        <w:pStyle w:val="NoSpacing"/>
        <w:jc w:val="both"/>
        <w:rPr>
          <w:rFonts w:ascii="Bookman Old Style" w:eastAsia="Arial Unicode MS" w:hAnsi="Bookman Old Style" w:cs="Arial Unicode MS"/>
          <w:bCs/>
          <w:lang w:val="en-IN" w:bidi="hi-IN"/>
        </w:rPr>
      </w:pPr>
    </w:p>
    <w:p w:rsidR="00F16C76" w:rsidRPr="00F16C76" w:rsidRDefault="00F16C76" w:rsidP="00F16C76">
      <w:pPr>
        <w:pStyle w:val="NoSpacing"/>
        <w:jc w:val="right"/>
        <w:rPr>
          <w:rFonts w:ascii="Bookman Old Style" w:eastAsia="Arial Unicode MS" w:hAnsi="Bookman Old Style" w:cs="Arial Unicode MS"/>
          <w:bCs/>
          <w:u w:val="single"/>
          <w:lang w:val="en-IN" w:bidi="hi-IN"/>
        </w:rPr>
      </w:pPr>
      <w:r w:rsidRPr="00F16C76">
        <w:rPr>
          <w:rFonts w:ascii="Bookman Old Style" w:eastAsia="Arial Unicode MS" w:hAnsi="Bookman Old Style" w:cs="Arial Unicode MS"/>
          <w:bCs/>
          <w:u w:val="single"/>
          <w:lang w:val="en-IN" w:bidi="hi-IN"/>
        </w:rPr>
        <w:t>Annexure I</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D42A7C" w:rsidRDefault="00D42A7C" w:rsidP="005A0F38">
      <w:pPr>
        <w:pStyle w:val="NoSpacing"/>
        <w:rPr>
          <w:rFonts w:ascii="Times New Roman" w:eastAsia="Arial Unicode MS" w:hAnsi="Times New Roman" w:cs="Times New Roman"/>
          <w:bCs/>
          <w:sz w:val="24"/>
          <w:szCs w:val="24"/>
          <w:lang w:val="en-IN" w:bidi="hi-IN"/>
        </w:rPr>
      </w:pPr>
      <w:proofErr w:type="spellStart"/>
      <w:r w:rsidRPr="00804668">
        <w:rPr>
          <w:rFonts w:ascii="Times New Roman" w:eastAsia="Arial Unicode MS" w:hAnsi="Times New Roman" w:cs="Times New Roman"/>
          <w:b/>
          <w:bCs/>
          <w:sz w:val="24"/>
          <w:szCs w:val="24"/>
          <w:lang w:val="en-IN" w:bidi="hi-IN"/>
        </w:rPr>
        <w:t>Reg</w:t>
      </w:r>
      <w:proofErr w:type="spellEnd"/>
      <w:r w:rsidRPr="00804668">
        <w:rPr>
          <w:rFonts w:ascii="Times New Roman" w:eastAsia="Arial Unicode MS" w:hAnsi="Times New Roman" w:cs="Times New Roman"/>
          <w:b/>
          <w:bCs/>
          <w:sz w:val="24"/>
          <w:szCs w:val="24"/>
          <w:lang w:val="en-IN" w:bidi="hi-IN"/>
        </w:rPr>
        <w:t>: Engagement of Business Correspondent Supervisor for supervising BC activities</w:t>
      </w:r>
      <w:r>
        <w:rPr>
          <w:rFonts w:ascii="Times New Roman" w:eastAsia="Arial Unicode MS" w:hAnsi="Times New Roman" w:cs="Times New Roman"/>
          <w:bCs/>
          <w:sz w:val="24"/>
          <w:szCs w:val="24"/>
          <w:lang w:val="en-IN" w:bidi="hi-IN"/>
        </w:rPr>
        <w:t>.</w:t>
      </w:r>
      <w:r w:rsidR="001214F9">
        <w:rPr>
          <w:rFonts w:ascii="Times New Roman" w:eastAsia="Arial Unicode MS" w:hAnsi="Times New Roman" w:cs="Times New Roman"/>
          <w:bCs/>
          <w:sz w:val="24"/>
          <w:szCs w:val="24"/>
          <w:lang w:val="en-IN" w:bidi="hi-IN"/>
        </w:rPr>
        <w:t xml:space="preserve">4 vacancies </w:t>
      </w:r>
      <w:bookmarkStart w:id="0" w:name="_GoBack"/>
      <w:bookmarkEnd w:id="0"/>
      <w:r w:rsidR="005A0F38">
        <w:rPr>
          <w:rFonts w:ascii="Times New Roman" w:eastAsia="Arial Unicode MS" w:hAnsi="Times New Roman" w:cs="Times New Roman"/>
          <w:bCs/>
          <w:sz w:val="24"/>
          <w:szCs w:val="24"/>
          <w:lang w:val="en-IN" w:bidi="hi-IN"/>
        </w:rPr>
        <w:t>(</w:t>
      </w:r>
      <w:r w:rsidR="005A0F38" w:rsidRPr="00AB61D8">
        <w:rPr>
          <w:rFonts w:ascii="Times New Roman" w:eastAsia="Arial Unicode MS" w:hAnsi="Times New Roman" w:cs="Times New Roman"/>
          <w:bCs/>
          <w:sz w:val="24"/>
          <w:szCs w:val="24"/>
          <w:highlight w:val="yellow"/>
          <w:lang w:val="en-IN" w:bidi="hi-IN"/>
        </w:rPr>
        <w:t>Last date for submission of application is 30</w:t>
      </w:r>
      <w:r w:rsidR="005A0F38" w:rsidRPr="00AB61D8">
        <w:rPr>
          <w:rFonts w:ascii="Times New Roman" w:eastAsia="Arial Unicode MS" w:hAnsi="Times New Roman" w:cs="Times New Roman"/>
          <w:bCs/>
          <w:sz w:val="24"/>
          <w:szCs w:val="24"/>
          <w:highlight w:val="yellow"/>
          <w:vertAlign w:val="superscript"/>
          <w:lang w:val="en-IN" w:bidi="hi-IN"/>
        </w:rPr>
        <w:t>th</w:t>
      </w:r>
      <w:r w:rsidR="005A0F38" w:rsidRPr="00AB61D8">
        <w:rPr>
          <w:rFonts w:ascii="Times New Roman" w:eastAsia="Arial Unicode MS" w:hAnsi="Times New Roman" w:cs="Times New Roman"/>
          <w:bCs/>
          <w:sz w:val="24"/>
          <w:szCs w:val="24"/>
          <w:highlight w:val="yellow"/>
          <w:lang w:val="en-IN" w:bidi="hi-IN"/>
        </w:rPr>
        <w:t xml:space="preserve"> June 2023)</w:t>
      </w:r>
    </w:p>
    <w:p w:rsidR="00804668" w:rsidRDefault="00804668" w:rsidP="00486A31">
      <w:pPr>
        <w:pStyle w:val="NoSpacing"/>
        <w:tabs>
          <w:tab w:val="left" w:pos="3396"/>
        </w:tabs>
        <w:jc w:val="both"/>
        <w:rPr>
          <w:rFonts w:ascii="Times New Roman" w:eastAsia="Arial Unicode MS" w:hAnsi="Times New Roman" w:cs="Times New Roman"/>
          <w:bCs/>
          <w:sz w:val="24"/>
          <w:szCs w:val="24"/>
          <w:lang w:val="en-IN" w:bidi="hi-IN"/>
        </w:rPr>
      </w:pPr>
    </w:p>
    <w:p w:rsidR="0060000D" w:rsidRDefault="0060000D" w:rsidP="006E72E2">
      <w:pPr>
        <w:pStyle w:val="NoSpacing"/>
        <w:tabs>
          <w:tab w:val="left" w:pos="3396"/>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ANNEXURE- 1</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w:t>
      </w:r>
      <w:proofErr w:type="gramStart"/>
      <w:r w:rsidRPr="0065430A">
        <w:rPr>
          <w:rFonts w:ascii="Times New Roman" w:eastAsia="Times New Roman" w:hAnsi="Times New Roman" w:cs="Times New Roman"/>
          <w:color w:val="000000"/>
          <w:sz w:val="24"/>
          <w:szCs w:val="24"/>
        </w:rPr>
        <w:t>,</w:t>
      </w:r>
      <w:proofErr w:type="gramEnd"/>
      <w:r w:rsidRPr="0065430A">
        <w:rPr>
          <w:rFonts w:ascii="Times New Roman" w:eastAsia="Times New Roman" w:hAnsi="Times New Roman" w:cs="Times New Roman"/>
          <w:color w:val="000000"/>
          <w:sz w:val="24"/>
          <w:szCs w:val="24"/>
        </w:rPr>
        <w:t xml:space="preserve">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Police verification must be arranged and conducted in respect of each selected applicant before assignment of duty.</w:t>
      </w:r>
    </w:p>
    <w:p w:rsidR="0060000D" w:rsidRPr="0065430A" w:rsidRDefault="0060000D" w:rsidP="0060000D">
      <w:pPr>
        <w:pStyle w:val="NoSpacing"/>
        <w:rPr>
          <w:rFonts w:eastAsia="Times New Roman"/>
        </w:rPr>
      </w:pPr>
    </w:p>
    <w:p w:rsidR="0060000D" w:rsidRDefault="0060000D" w:rsidP="0060000D">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bidi="hi-IN"/>
        </w:rPr>
      </w:pPr>
      <w:r w:rsidRPr="0065430A">
        <w:rPr>
          <w:rFonts w:ascii="Times New Roman" w:eastAsia="Times New Roman" w:hAnsi="Times New Roman" w:cs="Times New Roman"/>
          <w:b/>
          <w:bCs/>
          <w:sz w:val="24"/>
          <w:szCs w:val="24"/>
          <w:lang w:bidi="hi-IN"/>
        </w:rPr>
        <w:t>Selection and Approval of BC Supervisor:</w:t>
      </w:r>
    </w:p>
    <w:p w:rsidR="0060000D"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The selection will be held through an interview process.</w:t>
      </w:r>
    </w:p>
    <w:p w:rsidR="00C04F4B" w:rsidRDefault="00C04F4B"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17"/>
        </w:numPr>
        <w:shd w:val="clear" w:color="auto" w:fill="FFFFFF"/>
        <w:jc w:val="both"/>
        <w:rPr>
          <w:bCs/>
          <w:lang w:bidi="hi-IN"/>
        </w:rPr>
      </w:pPr>
      <w:r w:rsidRPr="00CE7C91">
        <w:rPr>
          <w:bCs/>
          <w:lang w:bidi="hi-IN"/>
        </w:rPr>
        <w:t>Presently, we are having 10</w:t>
      </w:r>
      <w:r>
        <w:rPr>
          <w:bCs/>
          <w:lang w:bidi="hi-IN"/>
        </w:rPr>
        <w:t xml:space="preserve">765 </w:t>
      </w:r>
      <w:r w:rsidRPr="00CE7C91">
        <w:rPr>
          <w:bCs/>
          <w:lang w:bidi="hi-IN"/>
        </w:rPr>
        <w:t>BCs functioning in Regions / Zones</w:t>
      </w:r>
      <w:r>
        <w:rPr>
          <w:bCs/>
          <w:lang w:bidi="hi-IN"/>
        </w:rPr>
        <w:t xml:space="preserve"> / Districts as per list enclosed. Number </w:t>
      </w:r>
      <w:r w:rsidRPr="00CE7C91">
        <w:rPr>
          <w:bCs/>
          <w:lang w:bidi="hi-IN"/>
        </w:rPr>
        <w:t xml:space="preserve">of BCs </w:t>
      </w:r>
      <w:r>
        <w:rPr>
          <w:bCs/>
          <w:lang w:bidi="hi-IN"/>
        </w:rPr>
        <w:t xml:space="preserve">working </w:t>
      </w:r>
      <w:r w:rsidRPr="00CE7C91">
        <w:rPr>
          <w:bCs/>
          <w:lang w:bidi="hi-IN"/>
        </w:rPr>
        <w:t>in the Regions rang</w:t>
      </w:r>
      <w:r>
        <w:rPr>
          <w:bCs/>
          <w:lang w:bidi="hi-IN"/>
        </w:rPr>
        <w:t>es</w:t>
      </w:r>
      <w:r w:rsidRPr="00CE7C91">
        <w:rPr>
          <w:bCs/>
          <w:lang w:bidi="hi-IN"/>
        </w:rPr>
        <w:t xml:space="preserve"> from 12 in Kochi to 460 in </w:t>
      </w:r>
      <w:proofErr w:type="spellStart"/>
      <w:r w:rsidRPr="00CE7C91">
        <w:rPr>
          <w:bCs/>
          <w:lang w:bidi="hi-IN"/>
        </w:rPr>
        <w:t>Purnea</w:t>
      </w:r>
      <w:proofErr w:type="spellEnd"/>
      <w:r w:rsidRPr="00CE7C91">
        <w:rPr>
          <w:bCs/>
          <w:lang w:bidi="hi-IN"/>
        </w:rPr>
        <w:t xml:space="preserve"> Region.</w:t>
      </w:r>
      <w:r>
        <w:rPr>
          <w:bCs/>
          <w:lang w:bidi="hi-IN"/>
        </w:rPr>
        <w:t xml:space="preserve"> We have proposed to increase BCs from 10765 to 15000 by 31</w:t>
      </w:r>
      <w:r w:rsidRPr="009F2190">
        <w:rPr>
          <w:bCs/>
          <w:vertAlign w:val="superscript"/>
          <w:lang w:bidi="hi-IN"/>
        </w:rPr>
        <w:t>st</w:t>
      </w:r>
      <w:r>
        <w:rPr>
          <w:bCs/>
          <w:lang w:bidi="hi-IN"/>
        </w:rPr>
        <w:t xml:space="preserve"> March 2023.</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60000D" w:rsidP="0060000D">
      <w:pPr>
        <w:pStyle w:val="ListParagraph"/>
        <w:numPr>
          <w:ilvl w:val="0"/>
          <w:numId w:val="17"/>
        </w:numPr>
        <w:shd w:val="clear" w:color="auto" w:fill="FFFFFF"/>
        <w:jc w:val="both"/>
        <w:rPr>
          <w:bCs/>
          <w:lang w:bidi="hi-IN"/>
        </w:rPr>
      </w:pPr>
      <w:r w:rsidRPr="00226B3C">
        <w:rPr>
          <w:bCs/>
          <w:lang w:bidi="hi-IN"/>
        </w:rPr>
        <w:t xml:space="preserve">We propose the following criteria for </w:t>
      </w:r>
      <w:r>
        <w:rPr>
          <w:bCs/>
          <w:lang w:bidi="hi-IN"/>
        </w:rPr>
        <w:t xml:space="preserve">empanelment </w:t>
      </w:r>
      <w:r w:rsidRPr="00226B3C">
        <w:rPr>
          <w:bCs/>
          <w:lang w:bidi="hi-IN"/>
        </w:rPr>
        <w:t>of number of BC Supervisors require</w:t>
      </w:r>
      <w:r>
        <w:rPr>
          <w:bCs/>
          <w:lang w:bidi="hi-IN"/>
        </w:rPr>
        <w:t>d</w:t>
      </w:r>
      <w:r w:rsidRPr="00226B3C">
        <w:rPr>
          <w:bCs/>
          <w:lang w:bidi="hi-IN"/>
        </w:rPr>
        <w:t xml:space="preserve"> in the Region based on number of BCs </w:t>
      </w:r>
      <w:r>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B</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20</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Maximum 25 </w:t>
            </w:r>
          </w:p>
        </w:tc>
      </w:tr>
    </w:tbl>
    <w:p w:rsidR="00C04F4B" w:rsidRPr="00C04F4B" w:rsidRDefault="00C04F4B" w:rsidP="00C04F4B">
      <w:pPr>
        <w:shd w:val="clear" w:color="auto" w:fill="FFFFFF"/>
        <w:spacing w:after="0" w:line="240" w:lineRule="auto"/>
        <w:ind w:left="360"/>
        <w:contextualSpacing/>
        <w:jc w:val="both"/>
        <w:rPr>
          <w:rFonts w:ascii="Times New Roman" w:eastAsia="Times New Roman" w:hAnsi="Times New Roman" w:cs="Times New Roman"/>
          <w:bCs/>
          <w:color w:val="000000"/>
          <w:sz w:val="24"/>
          <w:szCs w:val="24"/>
        </w:rPr>
      </w:pPr>
    </w:p>
    <w:p w:rsidR="0060000D" w:rsidRPr="00981592" w:rsidRDefault="0060000D" w:rsidP="0060000D">
      <w:pPr>
        <w:numPr>
          <w:ilvl w:val="0"/>
          <w:numId w:val="30"/>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 xml:space="preserve">We </w:t>
      </w:r>
      <w:r w:rsidRPr="00F01493">
        <w:rPr>
          <w:rFonts w:ascii="Times New Roman" w:eastAsia="Times New Roman" w:hAnsi="Times New Roman" w:cs="Times New Roman"/>
          <w:bCs/>
          <w:sz w:val="24"/>
          <w:szCs w:val="24"/>
          <w:lang w:bidi="hi-IN"/>
        </w:rPr>
        <w:t>propose to appoint 1</w:t>
      </w:r>
      <w:r w:rsidRPr="00F01493">
        <w:rPr>
          <w:rFonts w:ascii="Times New Roman" w:eastAsia="Times New Roman" w:hAnsi="Times New Roman" w:cs="Times New Roman"/>
          <w:bCs/>
          <w:sz w:val="24"/>
          <w:szCs w:val="24"/>
          <w:vertAlign w:val="superscript"/>
          <w:lang w:bidi="hi-IN"/>
        </w:rPr>
        <w:t xml:space="preserve">st </w:t>
      </w:r>
      <w:r w:rsidRPr="00F01493">
        <w:rPr>
          <w:rFonts w:ascii="Times New Roman" w:eastAsia="Times New Roman" w:hAnsi="Times New Roman" w:cs="Times New Roman"/>
          <w:bCs/>
          <w:sz w:val="24"/>
          <w:szCs w:val="24"/>
          <w:lang w:bidi="hi-IN"/>
        </w:rPr>
        <w:t xml:space="preserve">BC Supervisor for monitoring </w:t>
      </w:r>
      <w:r>
        <w:rPr>
          <w:rFonts w:ascii="Times New Roman" w:eastAsia="Times New Roman" w:hAnsi="Times New Roman" w:cs="Times New Roman"/>
          <w:bCs/>
          <w:sz w:val="24"/>
          <w:szCs w:val="24"/>
          <w:lang w:bidi="hi-IN"/>
        </w:rPr>
        <w:t xml:space="preserve">BCs </w:t>
      </w:r>
      <w:r w:rsidRPr="00F01493">
        <w:rPr>
          <w:rFonts w:ascii="Times New Roman" w:eastAsia="Times New Roman" w:hAnsi="Times New Roman" w:cs="Times New Roman"/>
          <w:bCs/>
          <w:sz w:val="24"/>
          <w:szCs w:val="24"/>
          <w:lang w:bidi="hi-IN"/>
        </w:rPr>
        <w:t xml:space="preserve">up to </w:t>
      </w:r>
      <w:r>
        <w:rPr>
          <w:rFonts w:ascii="Times New Roman" w:eastAsia="Times New Roman" w:hAnsi="Times New Roman" w:cs="Times New Roman"/>
          <w:bCs/>
          <w:sz w:val="24"/>
          <w:szCs w:val="24"/>
          <w:lang w:bidi="hi-IN"/>
        </w:rPr>
        <w:t xml:space="preserve">maximum limit mentioned as above </w:t>
      </w:r>
      <w:r w:rsidRPr="00F01493">
        <w:rPr>
          <w:rFonts w:ascii="Times New Roman" w:eastAsia="Times New Roman" w:hAnsi="Times New Roman" w:cs="Times New Roman"/>
          <w:bCs/>
          <w:sz w:val="24"/>
          <w:szCs w:val="24"/>
          <w:lang w:bidi="hi-IN"/>
        </w:rPr>
        <w:t>initially</w:t>
      </w:r>
      <w:r>
        <w:rPr>
          <w:rFonts w:ascii="Times New Roman" w:eastAsia="Times New Roman" w:hAnsi="Times New Roman" w:cs="Times New Roman"/>
          <w:bCs/>
          <w:sz w:val="24"/>
          <w:szCs w:val="24"/>
          <w:lang w:bidi="hi-IN"/>
        </w:rPr>
        <w:t xml:space="preserve"> &amp; appoint </w:t>
      </w:r>
      <w:r w:rsidRPr="00F01493">
        <w:rPr>
          <w:rFonts w:ascii="Times New Roman" w:eastAsia="Times New Roman" w:hAnsi="Times New Roman" w:cs="Times New Roman"/>
          <w:bCs/>
          <w:sz w:val="24"/>
          <w:szCs w:val="24"/>
          <w:lang w:bidi="hi-IN"/>
        </w:rPr>
        <w:t>2</w:t>
      </w:r>
      <w:r w:rsidRPr="00F01493">
        <w:rPr>
          <w:rFonts w:ascii="Times New Roman" w:eastAsia="Times New Roman" w:hAnsi="Times New Roman" w:cs="Times New Roman"/>
          <w:bCs/>
          <w:sz w:val="24"/>
          <w:szCs w:val="24"/>
          <w:vertAlign w:val="superscript"/>
          <w:lang w:bidi="hi-IN"/>
        </w:rPr>
        <w:t>nd</w:t>
      </w:r>
      <w:r w:rsidRPr="00F01493">
        <w:rPr>
          <w:rFonts w:ascii="Times New Roman" w:eastAsia="Times New Roman" w:hAnsi="Times New Roman" w:cs="Times New Roman"/>
          <w:bCs/>
          <w:sz w:val="24"/>
          <w:szCs w:val="24"/>
          <w:lang w:bidi="hi-IN"/>
        </w:rPr>
        <w:t xml:space="preserve"> BC Supervisor if number</w:t>
      </w:r>
      <w:r>
        <w:rPr>
          <w:rFonts w:ascii="Times New Roman" w:eastAsia="Times New Roman" w:hAnsi="Times New Roman" w:cs="Times New Roman"/>
          <w:bCs/>
          <w:sz w:val="24"/>
          <w:szCs w:val="24"/>
          <w:lang w:bidi="hi-IN"/>
        </w:rPr>
        <w:t xml:space="preserve"> of BCs reaching to maximum limit </w:t>
      </w:r>
      <w:r w:rsidRPr="00F01493">
        <w:rPr>
          <w:rFonts w:ascii="Times New Roman" w:eastAsia="Times New Roman" w:hAnsi="Times New Roman" w:cs="Times New Roman"/>
          <w:bCs/>
          <w:sz w:val="24"/>
          <w:szCs w:val="24"/>
          <w:lang w:bidi="hi-IN"/>
        </w:rPr>
        <w:t>&amp;</w:t>
      </w:r>
      <w:r>
        <w:rPr>
          <w:rFonts w:ascii="Times New Roman" w:eastAsia="Times New Roman" w:hAnsi="Times New Roman" w:cs="Times New Roman"/>
          <w:bCs/>
          <w:sz w:val="24"/>
          <w:szCs w:val="24"/>
          <w:lang w:bidi="hi-IN"/>
        </w:rPr>
        <w:t xml:space="preserve"> follow the same procedure for appointing 3</w:t>
      </w:r>
      <w:r w:rsidRPr="00CB6CAE">
        <w:rPr>
          <w:rFonts w:ascii="Times New Roman" w:eastAsia="Times New Roman" w:hAnsi="Times New Roman" w:cs="Times New Roman"/>
          <w:bCs/>
          <w:sz w:val="24"/>
          <w:szCs w:val="24"/>
          <w:vertAlign w:val="superscript"/>
          <w:lang w:bidi="hi-IN"/>
        </w:rPr>
        <w:t>rd</w:t>
      </w:r>
      <w:r>
        <w:rPr>
          <w:rFonts w:ascii="Times New Roman" w:eastAsia="Times New Roman" w:hAnsi="Times New Roman" w:cs="Times New Roman"/>
          <w:bCs/>
          <w:sz w:val="24"/>
          <w:szCs w:val="24"/>
          <w:lang w:bidi="hi-IN"/>
        </w:rPr>
        <w:t>, 4</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&amp; 5</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Supervisor onward.</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F16C76" w:rsidRDefault="0060000D" w:rsidP="00F16C76">
      <w:pPr>
        <w:pStyle w:val="ListParagraph"/>
        <w:numPr>
          <w:ilvl w:val="0"/>
          <w:numId w:val="17"/>
        </w:numPr>
        <w:shd w:val="clear" w:color="auto" w:fill="FFFFFF"/>
        <w:jc w:val="both"/>
        <w:rPr>
          <w:b/>
          <w:bCs/>
          <w:color w:val="000000"/>
        </w:rPr>
      </w:pPr>
      <w:r w:rsidRPr="00F16C76">
        <w:rPr>
          <w:b/>
          <w:bCs/>
          <w:lang w:bidi="hi-IN"/>
        </w:rPr>
        <w:t xml:space="preserve">BC agent should not be related to the supervisor as a family member, blood relation, close relative or </w:t>
      </w:r>
      <w:r w:rsidR="00A63C77" w:rsidRPr="00F16C76">
        <w:rPr>
          <w:b/>
          <w:bCs/>
          <w:lang w:bidi="hi-IN"/>
        </w:rPr>
        <w:t>having any</w:t>
      </w:r>
      <w:r w:rsidRPr="00F16C76">
        <w:rPr>
          <w:b/>
          <w:bCs/>
          <w:lang w:bidi="hi-IN"/>
        </w:rPr>
        <w:t xml:space="preserve">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A63C77">
      <w:pPr>
        <w:shd w:val="clear" w:color="auto" w:fill="FFFFFF"/>
        <w:spacing w:after="0" w:line="240" w:lineRule="auto"/>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  monthly Scoring Matrix as per Annexure-</w:t>
      </w:r>
      <w:r w:rsidR="00E5764E">
        <w:rPr>
          <w:rFonts w:ascii="Times New Roman" w:eastAsia="Times New Roman" w:hAnsi="Times New Roman" w:cs="Times New Roman"/>
          <w:sz w:val="24"/>
          <w:szCs w:val="24"/>
          <w:lang w:eastAsia="x-none" w:bidi="hi-IN"/>
        </w:rPr>
        <w:t>2</w:t>
      </w:r>
      <w:r>
        <w:rPr>
          <w:rFonts w:ascii="Times New Roman" w:eastAsia="Times New Roman" w:hAnsi="Times New Roman" w:cs="Times New Roman"/>
          <w:sz w:val="24"/>
          <w:szCs w:val="24"/>
          <w:lang w:eastAsia="x-none" w:bidi="hi-IN"/>
        </w:rPr>
        <w:t xml:space="preserve"> </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color w:val="000000"/>
          <w:sz w:val="24"/>
          <w:szCs w:val="24"/>
        </w:rPr>
        <w:t xml:space="preserve">Region should allocate village/ SSA </w:t>
      </w:r>
      <w:r w:rsidRPr="0065430A">
        <w:rPr>
          <w:rFonts w:ascii="Times New Roman" w:eastAsia="Times New Roman" w:hAnsi="Times New Roman" w:cs="Times New Roman"/>
          <w:sz w:val="24"/>
          <w:szCs w:val="24"/>
        </w:rPr>
        <w:t>(Sub Service Areas)</w:t>
      </w:r>
      <w:r w:rsidRPr="0065430A">
        <w:rPr>
          <w:rFonts w:ascii="Times New Roman" w:eastAsia="Times New Roman" w:hAnsi="Times New Roman" w:cs="Times New Roman"/>
          <w:color w:val="000000"/>
          <w:sz w:val="24"/>
          <w:szCs w:val="24"/>
        </w:rPr>
        <w:t xml:space="preserve">/ Non-SSA wise monthly targets for business development under financial inclusion to </w:t>
      </w:r>
      <w:r>
        <w:rPr>
          <w:rFonts w:ascii="Times New Roman" w:eastAsia="Times New Roman" w:hAnsi="Times New Roman" w:cs="Times New Roman"/>
          <w:color w:val="000000"/>
          <w:sz w:val="24"/>
          <w:szCs w:val="24"/>
        </w:rPr>
        <w:t>BCA</w:t>
      </w:r>
      <w:r w:rsidRPr="0065430A">
        <w:rPr>
          <w:rFonts w:ascii="Times New Roman" w:eastAsia="Times New Roman" w:hAnsi="Times New Roman" w:cs="Times New Roman"/>
          <w:color w:val="000000"/>
          <w:sz w:val="24"/>
          <w:szCs w:val="24"/>
        </w:rPr>
        <w:t>. The BC superv</w:t>
      </w:r>
      <w:r w:rsidRPr="0065430A">
        <w:rPr>
          <w:rFonts w:ascii="Times New Roman" w:eastAsia="Times New Roman" w:hAnsi="Times New Roman" w:cs="Times New Roman"/>
          <w:sz w:val="24"/>
          <w:szCs w:val="24"/>
        </w:rPr>
        <w:t xml:space="preserve">isors </w:t>
      </w:r>
      <w:r w:rsidRPr="0065430A">
        <w:rPr>
          <w:rFonts w:ascii="Times New Roman" w:eastAsia="Times New Roman" w:hAnsi="Times New Roman" w:cs="Times New Roman"/>
          <w:color w:val="000000"/>
          <w:sz w:val="24"/>
          <w:szCs w:val="24"/>
        </w:rPr>
        <w:t xml:space="preserve">would monitor the </w:t>
      </w:r>
      <w:r>
        <w:rPr>
          <w:rFonts w:ascii="Times New Roman" w:eastAsia="Times New Roman" w:hAnsi="Times New Roman" w:cs="Times New Roman"/>
          <w:color w:val="000000"/>
          <w:sz w:val="24"/>
          <w:szCs w:val="24"/>
        </w:rPr>
        <w:t xml:space="preserve">progress of financial Inclusion </w:t>
      </w:r>
      <w:r w:rsidRPr="0065430A">
        <w:rPr>
          <w:rFonts w:ascii="Times New Roman" w:eastAsia="Times New Roman" w:hAnsi="Times New Roman" w:cs="Times New Roman"/>
          <w:sz w:val="24"/>
          <w:szCs w:val="24"/>
        </w:rPr>
        <w:t xml:space="preserve">in village vis-à-vis targets. </w:t>
      </w:r>
      <w:r>
        <w:rPr>
          <w:rFonts w:ascii="Times New Roman" w:eastAsia="Times New Roman" w:hAnsi="Times New Roman" w:cs="Times New Roman"/>
          <w:sz w:val="24"/>
          <w:szCs w:val="24"/>
        </w:rPr>
        <w:t xml:space="preserve">On </w:t>
      </w:r>
      <w:r w:rsidRPr="0065430A">
        <w:rPr>
          <w:rFonts w:ascii="Times New Roman" w:eastAsia="Times New Roman" w:hAnsi="Times New Roman" w:cs="Times New Roman"/>
          <w:sz w:val="24"/>
          <w:szCs w:val="24"/>
        </w:rPr>
        <w:t xml:space="preserve">non-achievement of targets 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rPr>
        <w:t>BC Supervisors as Brand Ambassador of Bank:</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BC supervisors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 xml:space="preserve">act as brand ambassadors of the Bank. They will be provided Identification Card (ID) duly signed by </w:t>
      </w:r>
      <w:r>
        <w:rPr>
          <w:rFonts w:ascii="Times New Roman" w:eastAsia="Times New Roman" w:hAnsi="Times New Roman" w:cs="Times New Roman"/>
          <w:color w:val="000000"/>
          <w:sz w:val="24"/>
          <w:szCs w:val="24"/>
        </w:rPr>
        <w:t xml:space="preserve">competent authority at </w:t>
      </w:r>
      <w:r w:rsidRPr="0065430A">
        <w:rPr>
          <w:rFonts w:ascii="Times New Roman" w:eastAsia="Times New Roman" w:hAnsi="Times New Roman" w:cs="Times New Roman"/>
          <w:color w:val="000000"/>
          <w:sz w:val="24"/>
          <w:szCs w:val="24"/>
        </w:rPr>
        <w:t xml:space="preserve">Regional </w:t>
      </w:r>
      <w:r>
        <w:rPr>
          <w:rFonts w:ascii="Times New Roman" w:eastAsia="Times New Roman" w:hAnsi="Times New Roman" w:cs="Times New Roman"/>
          <w:color w:val="000000"/>
          <w:sz w:val="24"/>
          <w:szCs w:val="24"/>
        </w:rPr>
        <w:t xml:space="preserve">Office </w:t>
      </w:r>
      <w:r w:rsidRPr="0065430A">
        <w:rPr>
          <w:rFonts w:ascii="Times New Roman" w:eastAsia="Times New Roman" w:hAnsi="Times New Roman" w:cs="Times New Roman"/>
          <w:color w:val="000000"/>
          <w:sz w:val="24"/>
          <w:szCs w:val="24"/>
        </w:rPr>
        <w:t xml:space="preserve">and other stationaries </w:t>
      </w:r>
      <w:r>
        <w:rPr>
          <w:rFonts w:ascii="Times New Roman" w:eastAsia="Times New Roman" w:hAnsi="Times New Roman" w:cs="Times New Roman"/>
          <w:color w:val="000000"/>
          <w:sz w:val="24"/>
          <w:szCs w:val="24"/>
        </w:rPr>
        <w:t xml:space="preserve">required by Supervisor. He </w:t>
      </w:r>
      <w:r w:rsidRPr="0065430A">
        <w:rPr>
          <w:rFonts w:ascii="Times New Roman" w:eastAsia="Times New Roman" w:hAnsi="Times New Roman" w:cs="Times New Roman"/>
          <w:color w:val="000000"/>
          <w:sz w:val="24"/>
          <w:szCs w:val="24"/>
        </w:rPr>
        <w:t>will be give</w:t>
      </w:r>
      <w:r>
        <w:rPr>
          <w:rFonts w:ascii="Times New Roman" w:eastAsia="Times New Roman" w:hAnsi="Times New Roman" w:cs="Times New Roman"/>
          <w:color w:val="000000"/>
          <w:sz w:val="24"/>
          <w:szCs w:val="24"/>
        </w:rPr>
        <w:t>n</w:t>
      </w:r>
      <w:r w:rsidRPr="0065430A">
        <w:rPr>
          <w:rFonts w:ascii="Times New Roman" w:eastAsia="Times New Roman" w:hAnsi="Times New Roman" w:cs="Times New Roman"/>
          <w:color w:val="000000"/>
          <w:sz w:val="24"/>
          <w:szCs w:val="24"/>
        </w:rPr>
        <w:t xml:space="preserve"> training to develop sense of belongingness</w:t>
      </w:r>
      <w:r>
        <w:rPr>
          <w:rFonts w:ascii="Times New Roman" w:eastAsia="Times New Roman" w:hAnsi="Times New Roman" w:cs="Times New Roman"/>
          <w:color w:val="000000"/>
          <w:sz w:val="24"/>
          <w:szCs w:val="24"/>
        </w:rPr>
        <w:t xml:space="preserve"> &amp; brand ambassadorship</w:t>
      </w:r>
      <w:r w:rsidRPr="0065430A">
        <w:rPr>
          <w:rFonts w:ascii="Times New Roman" w:eastAsia="Times New Roman" w:hAnsi="Times New Roman" w:cs="Times New Roman"/>
          <w:color w:val="000000"/>
          <w:sz w:val="24"/>
          <w:szCs w:val="24"/>
        </w:rPr>
        <w:t>.</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41"/>
        </w:numPr>
        <w:autoSpaceDE w:val="0"/>
        <w:autoSpaceDN w:val="0"/>
        <w:adjustRightInd w:val="0"/>
        <w:jc w:val="both"/>
        <w:rPr>
          <w:bCs/>
        </w:rPr>
      </w:pPr>
      <w:r w:rsidRPr="008042D6">
        <w:rPr>
          <w:b/>
          <w:bCs/>
        </w:rPr>
        <w:t>Remuneration:</w:t>
      </w:r>
      <w:r w:rsidRPr="008042D6">
        <w:rPr>
          <w:bCs/>
        </w:rPr>
        <w:t xml:space="preserve"> A mixed structure of monthly remuneration of BC supervisor comprising both fixed and variable components will be paid. The variable component will be ascertained based on the score secured by each BC Agent on various parameters as per annexure II. The variable component of the commission will be decided as per the slab given in Annexure II.</w:t>
      </w:r>
    </w:p>
    <w:p w:rsidR="00C04F4B" w:rsidRDefault="00C04F4B" w:rsidP="00C04F4B">
      <w:pPr>
        <w:pStyle w:val="ListParagraph"/>
        <w:autoSpaceDE w:val="0"/>
        <w:autoSpaceDN w:val="0"/>
        <w:adjustRightInd w:val="0"/>
        <w:jc w:val="both"/>
        <w:rPr>
          <w:bCs/>
        </w:rPr>
      </w:pP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proofErr w:type="spellStart"/>
            <w:r>
              <w:rPr>
                <w:rFonts w:ascii="Times New Roman" w:eastAsia="Calibri" w:hAnsi="Times New Roman" w:cs="Times New Roman"/>
                <w:bCs/>
                <w:sz w:val="24"/>
                <w:szCs w:val="24"/>
                <w:lang w:bidi="hi-IN"/>
              </w:rPr>
              <w:t>Rs</w:t>
            </w:r>
            <w:proofErr w:type="spellEnd"/>
            <w:r>
              <w:rPr>
                <w:rFonts w:ascii="Times New Roman" w:eastAsia="Calibri" w:hAnsi="Times New Roman" w:cs="Times New Roman"/>
                <w:bCs/>
                <w:sz w:val="24"/>
                <w:szCs w:val="24"/>
                <w:lang w:bidi="hi-IN"/>
              </w:rPr>
              <w:t>.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proofErr w:type="spellStart"/>
            <w:r>
              <w:rPr>
                <w:rFonts w:ascii="Times New Roman" w:eastAsia="Calibri" w:hAnsi="Times New Roman" w:cs="Times New Roman"/>
                <w:bCs/>
                <w:sz w:val="24"/>
                <w:szCs w:val="24"/>
                <w:lang w:bidi="hi-IN"/>
              </w:rPr>
              <w:t>Rs</w:t>
            </w:r>
            <w:proofErr w:type="spellEnd"/>
            <w:r>
              <w:rPr>
                <w:rFonts w:ascii="Times New Roman" w:eastAsia="Calibri" w:hAnsi="Times New Roman" w:cs="Times New Roman"/>
                <w:bCs/>
                <w:sz w:val="24"/>
                <w:szCs w:val="24"/>
                <w:lang w:bidi="hi-IN"/>
              </w:rPr>
              <w:t>.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w:t>
      </w:r>
      <w:proofErr w:type="spellStart"/>
      <w:r w:rsidRPr="00886F95">
        <w:rPr>
          <w:lang w:bidi="hi-IN"/>
        </w:rPr>
        <w:t>Rs</w:t>
      </w:r>
      <w:proofErr w:type="spellEnd"/>
      <w:r w:rsidRPr="00886F95">
        <w:rPr>
          <w:lang w:bidi="hi-IN"/>
        </w:rPr>
        <w:t xml:space="preserve">.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60000D" w:rsidRPr="00886F95" w:rsidRDefault="0060000D" w:rsidP="0060000D">
      <w:pPr>
        <w:pStyle w:val="ListParagraph"/>
        <w:numPr>
          <w:ilvl w:val="0"/>
          <w:numId w:val="39"/>
        </w:numPr>
        <w:jc w:val="both"/>
        <w:rPr>
          <w:lang w:bidi="hi-IN"/>
        </w:rPr>
      </w:pPr>
      <w:r w:rsidRPr="00886F95">
        <w:rPr>
          <w:lang w:bidi="hi-IN"/>
        </w:rPr>
        <w:t xml:space="preserve">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 Supervisor is not entitle for remuneration, if leave availed exceeds 30 days or availed Extra Ordinary Leave on loss of pay during the annual year. </w:t>
      </w:r>
    </w:p>
    <w:p w:rsidR="0060000D" w:rsidRPr="00F32237" w:rsidRDefault="0060000D" w:rsidP="0060000D">
      <w:pPr>
        <w:pStyle w:val="ListParagraph"/>
        <w:autoSpaceDE w:val="0"/>
        <w:autoSpaceDN w:val="0"/>
        <w:adjustRightInd w:val="0"/>
        <w:jc w:val="both"/>
        <w:rPr>
          <w:rFonts w:eastAsia="Calibri"/>
          <w:lang w:val="en-IN" w:bidi="hi-IN"/>
        </w:rPr>
      </w:pPr>
    </w:p>
    <w:p w:rsidR="0060000D" w:rsidRDefault="0060000D" w:rsidP="0060000D">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C04F4B" w:rsidRDefault="00C04F4B" w:rsidP="00C04F4B">
      <w:pPr>
        <w:pStyle w:val="ListParagraph"/>
        <w:autoSpaceDE w:val="0"/>
        <w:autoSpaceDN w:val="0"/>
        <w:adjustRightInd w:val="0"/>
        <w:jc w:val="both"/>
        <w:rPr>
          <w:rFonts w:eastAsia="Calibri"/>
          <w:b/>
          <w:bCs/>
        </w:rPr>
      </w:pPr>
    </w:p>
    <w:p w:rsidR="0060000D" w:rsidRPr="00886F95" w:rsidRDefault="0060000D" w:rsidP="0060000D">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Tax Department guidelines on TDS.</w:t>
      </w:r>
    </w:p>
    <w:p w:rsidR="0060000D" w:rsidRPr="0065430A" w:rsidRDefault="0060000D" w:rsidP="0060000D">
      <w:pPr>
        <w:autoSpaceDE w:val="0"/>
        <w:autoSpaceDN w:val="0"/>
        <w:adjustRightInd w:val="0"/>
        <w:spacing w:after="0" w:line="240" w:lineRule="auto"/>
        <w:jc w:val="both"/>
        <w:rPr>
          <w:rFonts w:ascii="Times New Roman" w:eastAsia="Calibri" w:hAnsi="Times New Roman" w:cs="Times New Roman"/>
          <w:color w:val="000000"/>
          <w:sz w:val="24"/>
          <w:szCs w:val="24"/>
        </w:rPr>
      </w:pPr>
    </w:p>
    <w:p w:rsidR="0060000D" w:rsidRPr="001A0A93" w:rsidRDefault="0060000D" w:rsidP="0060000D">
      <w:pPr>
        <w:rPr>
          <w:rFonts w:eastAsia="Times New Roman"/>
        </w:rPr>
      </w:pPr>
      <w:r w:rsidRPr="001A0A93">
        <w:rPr>
          <w:rFonts w:ascii="Times New Roman" w:eastAsia="Times New Roman" w:hAnsi="Times New Roman" w:cs="Times New Roman"/>
          <w:b/>
          <w:sz w:val="24"/>
          <w:szCs w:val="24"/>
        </w:rPr>
        <w:t>12) IIBF – BC certification</w:t>
      </w:r>
      <w:r w:rsidRPr="001A0A93">
        <w:rPr>
          <w:rFonts w:eastAsia="Times New Roman"/>
        </w:rPr>
        <w:t>:</w:t>
      </w:r>
    </w:p>
    <w:p w:rsidR="0060000D" w:rsidRPr="0065430A" w:rsidRDefault="0060000D" w:rsidP="0060000D">
      <w:pPr>
        <w:spacing w:after="0" w:line="240" w:lineRule="auto"/>
        <w:jc w:val="both"/>
        <w:rPr>
          <w:rFonts w:ascii="Times New Roman" w:eastAsia="Times New Roman" w:hAnsi="Times New Roman" w:cs="Times New Roman"/>
          <w:sz w:val="24"/>
          <w:szCs w:val="24"/>
          <w:lang w:bidi="hi-IN"/>
        </w:rPr>
      </w:pPr>
      <w:r w:rsidRPr="00F16C76">
        <w:rPr>
          <w:rFonts w:ascii="Times New Roman" w:eastAsia="Times New Roman" w:hAnsi="Times New Roman" w:cs="Times New Roman"/>
          <w:b/>
          <w:bCs/>
          <w:sz w:val="24"/>
          <w:szCs w:val="24"/>
          <w:lang w:bidi="hi-IN"/>
        </w:rPr>
        <w:t>BC supervisors need to obtain IIBF-BC certification within 3 months from the date of joining.</w:t>
      </w:r>
      <w:r w:rsidRPr="0065430A">
        <w:rPr>
          <w:rFonts w:ascii="Times New Roman" w:eastAsia="Times New Roman" w:hAnsi="Times New Roman" w:cs="Times New Roman"/>
          <w:sz w:val="24"/>
          <w:szCs w:val="24"/>
          <w:lang w:bidi="hi-IN"/>
        </w:rPr>
        <w:t xml:space="preserve">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w:t>
      </w:r>
      <w:proofErr w:type="spellStart"/>
      <w:r w:rsidRPr="00B87035">
        <w:rPr>
          <w:lang w:bidi="hi-IN"/>
        </w:rPr>
        <w:t>Rs</w:t>
      </w:r>
      <w:proofErr w:type="spellEnd"/>
      <w:r w:rsidRPr="00B87035">
        <w:rPr>
          <w:lang w:bidi="hi-IN"/>
        </w:rPr>
        <w:t xml:space="preserve">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w:t>
      </w:r>
      <w:proofErr w:type="spellStart"/>
      <w:r w:rsidRPr="00B87035">
        <w:rPr>
          <w:lang w:bidi="hi-IN"/>
        </w:rPr>
        <w:t>Rs</w:t>
      </w:r>
      <w:proofErr w:type="spellEnd"/>
      <w:r w:rsidRPr="00B87035">
        <w:rPr>
          <w:lang w:bidi="hi-IN"/>
        </w:rPr>
        <w:t xml:space="preserve">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60000D" w:rsidRDefault="0060000D" w:rsidP="0060000D">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t>
      </w:r>
      <w:proofErr w:type="gramStart"/>
      <w:r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Pr>
          <w:rFonts w:ascii="Times New Roman" w:eastAsia="Times New Roman" w:hAnsi="Times New Roman" w:cs="Times New Roman"/>
          <w:sz w:val="24"/>
          <w:szCs w:val="24"/>
          <w:lang w:bidi="hi-IN"/>
        </w:rPr>
        <w:t>.</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AC5509" w:rsidRPr="00AC5509" w:rsidRDefault="00AC5509" w:rsidP="0060000D">
      <w:pPr>
        <w:spacing w:after="0" w:line="240" w:lineRule="auto"/>
        <w:jc w:val="both"/>
        <w:rPr>
          <w:rFonts w:ascii="Times New Roman" w:eastAsia="Times New Roman" w:hAnsi="Times New Roman" w:cs="Times New Roman"/>
          <w:b/>
          <w:bCs/>
          <w:sz w:val="24"/>
          <w:szCs w:val="24"/>
          <w:lang w:bidi="hi-IN"/>
        </w:rPr>
      </w:pPr>
      <w:r w:rsidRPr="00AC5509">
        <w:rPr>
          <w:rFonts w:ascii="Times New Roman" w:eastAsia="Times New Roman" w:hAnsi="Times New Roman" w:cs="Times New Roman"/>
          <w:b/>
          <w:bCs/>
          <w:sz w:val="24"/>
          <w:szCs w:val="24"/>
          <w:lang w:bidi="hi-IN"/>
        </w:rPr>
        <w:t>13)  GENERAL INSTRUCTIONS:</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60000D" w:rsidRDefault="00AC5509" w:rsidP="00AC5509">
      <w:pPr>
        <w:pStyle w:val="ListParagraph"/>
        <w:numPr>
          <w:ilvl w:val="0"/>
          <w:numId w:val="32"/>
        </w:numPr>
        <w:jc w:val="both"/>
        <w:rPr>
          <w:lang w:bidi="hi-IN"/>
        </w:rPr>
      </w:pPr>
      <w:r>
        <w:rPr>
          <w:lang w:bidi="hi-IN"/>
        </w:rPr>
        <w:t>While applying for the post, the applicant</w:t>
      </w:r>
      <w:r w:rsidR="009B70AC">
        <w:rPr>
          <w:lang w:bidi="hi-IN"/>
        </w:rPr>
        <w:t xml:space="preserve"> should ensure that he/she fulfills the eligibility criteria and other norms mentioned above and that the particulars furnished are correct in all respects. In case it is detected at any stage of recruitment that a candidate does not fulfill the eligibility norms and/or that he/she has furnished any incorrect/false </w:t>
      </w:r>
      <w:r w:rsidR="00D04ED9">
        <w:rPr>
          <w:lang w:bidi="hi-IN"/>
        </w:rPr>
        <w:t>information or has suppressed any material fact (s), his/her candidature will automatically stand cancelled. If any of the above shortcoming (s) is/are detected even after engagement, his/her contractual engagement is liable to be terminated without any notice.</w:t>
      </w:r>
    </w:p>
    <w:p w:rsidR="00D04ED9" w:rsidRDefault="00D04ED9" w:rsidP="00AC5509">
      <w:pPr>
        <w:pStyle w:val="ListParagraph"/>
        <w:numPr>
          <w:ilvl w:val="0"/>
          <w:numId w:val="32"/>
        </w:numPr>
        <w:jc w:val="both"/>
        <w:rPr>
          <w:lang w:bidi="hi-IN"/>
        </w:rPr>
      </w:pPr>
      <w:r>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F16C76" w:rsidRPr="00D04ED9" w:rsidRDefault="00D04ED9" w:rsidP="00D42A7C">
      <w:pPr>
        <w:pStyle w:val="ListParagraph"/>
        <w:numPr>
          <w:ilvl w:val="0"/>
          <w:numId w:val="32"/>
        </w:numPr>
        <w:jc w:val="both"/>
        <w:rPr>
          <w:lang w:bidi="hi-IN"/>
        </w:rPr>
      </w:pPr>
      <w:r>
        <w:rPr>
          <w:lang w:bidi="hi-IN"/>
        </w:rPr>
        <w:t>Mere admission of the application against the advertisement and apparently fulfilling the criteria as prescribed in the advertisement would not bestow on him/her right to be called for interview.</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60000D" w:rsidRDefault="0060000D" w:rsidP="00D42A7C">
      <w:pPr>
        <w:pStyle w:val="NoSpacing"/>
        <w:jc w:val="both"/>
        <w:rPr>
          <w:rFonts w:ascii="Times New Roman" w:eastAsia="Arial Unicode MS" w:hAnsi="Times New Roman" w:cs="Times New Roman"/>
          <w:b/>
          <w:bCs/>
          <w:sz w:val="24"/>
          <w:szCs w:val="24"/>
          <w:lang w:val="en-IN" w:bidi="hi-IN"/>
        </w:rPr>
      </w:pPr>
    </w:p>
    <w:p w:rsidR="00C15816" w:rsidRPr="0030105C" w:rsidRDefault="00C15816" w:rsidP="00C15816">
      <w:pPr>
        <w:spacing w:after="0" w:line="240" w:lineRule="auto"/>
        <w:jc w:val="center"/>
        <w:rPr>
          <w:b/>
          <w:bCs/>
          <w:sz w:val="24"/>
          <w:szCs w:val="24"/>
          <w:u w:val="single"/>
        </w:rPr>
      </w:pPr>
      <w:r>
        <w:rPr>
          <w:noProof/>
          <w:sz w:val="24"/>
          <w:szCs w:val="24"/>
          <w:lang w:val="en-IN" w:eastAsia="en-IN" w:bidi="hi-IN"/>
        </w:rPr>
        <mc:AlternateContent>
          <mc:Choice Requires="wps">
            <w:drawing>
              <wp:anchor distT="0" distB="0" distL="114300" distR="114300" simplePos="0" relativeHeight="251659264" behindDoc="0" locked="0" layoutInCell="1" allowOverlap="1" wp14:anchorId="2E375BCC" wp14:editId="1CC96F43">
                <wp:simplePos x="0" y="0"/>
                <wp:positionH relativeFrom="column">
                  <wp:posOffset>4914900</wp:posOffset>
                </wp:positionH>
                <wp:positionV relativeFrom="paragraph">
                  <wp:posOffset>99694</wp:posOffset>
                </wp:positionV>
                <wp:extent cx="9048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816" w:rsidRPr="00540D4B" w:rsidRDefault="00C15816" w:rsidP="00C15816">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" filled="f" strokecolor="black [3213]" strokeweight="2pt">
                <v:textbox>
                  <w:txbxContent>
                    <w:p w:rsidR="00C15816" w:rsidRPr="00540D4B" w:rsidRDefault="00C15816" w:rsidP="00C15816">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C15816" w:rsidRDefault="00C15816" w:rsidP="00C15816">
      <w:pPr>
        <w:spacing w:after="0" w:line="240" w:lineRule="auto"/>
        <w:rPr>
          <w:sz w:val="24"/>
          <w:szCs w:val="24"/>
        </w:rPr>
      </w:pP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C15816" w:rsidRPr="0030105C" w:rsidRDefault="00C15816" w:rsidP="00C15816">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NAME (IN FULL)</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FATHER’S/HUSBAND’S NAME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GENDER (MALE/FEMALE)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DATE OF BIRTH</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32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ADDRESS</w:t>
            </w:r>
          </w:p>
        </w:tc>
        <w:tc>
          <w:tcPr>
            <w:tcW w:w="1712" w:type="dxa"/>
            <w:vAlign w:val="center"/>
          </w:tcPr>
          <w:p w:rsidR="00C15816" w:rsidRPr="0030105C" w:rsidRDefault="00C15816" w:rsidP="003276BE">
            <w:pPr>
              <w:spacing w:line="480" w:lineRule="auto"/>
              <w:rPr>
                <w:sz w:val="24"/>
                <w:szCs w:val="24"/>
              </w:rPr>
            </w:pPr>
            <w:r w:rsidRPr="0030105C">
              <w:rPr>
                <w:sz w:val="24"/>
                <w:szCs w:val="24"/>
              </w:rPr>
              <w:t>CURRENT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265"/>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PERMANENT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834"/>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CONTACT DETAILS</w:t>
            </w:r>
          </w:p>
        </w:tc>
        <w:tc>
          <w:tcPr>
            <w:tcW w:w="1712" w:type="dxa"/>
            <w:vAlign w:val="center"/>
          </w:tcPr>
          <w:p w:rsidR="00C15816" w:rsidRPr="0030105C" w:rsidRDefault="00C15816" w:rsidP="003276BE">
            <w:pPr>
              <w:spacing w:line="480" w:lineRule="auto"/>
              <w:rPr>
                <w:sz w:val="24"/>
                <w:szCs w:val="24"/>
              </w:rPr>
            </w:pPr>
            <w:r w:rsidRPr="0030105C">
              <w:rPr>
                <w:sz w:val="24"/>
                <w:szCs w:val="24"/>
              </w:rPr>
              <w:t>MOBILE NO</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E-MAIL ID</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Default="00C15816" w:rsidP="003276BE">
            <w:pPr>
              <w:spacing w:line="480" w:lineRule="auto"/>
              <w:rPr>
                <w:sz w:val="24"/>
                <w:szCs w:val="24"/>
              </w:rPr>
            </w:pPr>
            <w:r w:rsidRPr="0030105C">
              <w:rPr>
                <w:sz w:val="24"/>
                <w:szCs w:val="24"/>
              </w:rPr>
              <w:t>EDUCATION QUALIFICATION</w:t>
            </w:r>
          </w:p>
          <w:p w:rsidR="00C15816" w:rsidRPr="0030105C" w:rsidRDefault="00C15816" w:rsidP="003276BE">
            <w:pPr>
              <w:spacing w:line="480" w:lineRule="auto"/>
              <w:rPr>
                <w:sz w:val="24"/>
                <w:szCs w:val="24"/>
              </w:rPr>
            </w:pPr>
          </w:p>
        </w:tc>
        <w:tc>
          <w:tcPr>
            <w:tcW w:w="5925" w:type="dxa"/>
            <w:vAlign w:val="center"/>
          </w:tcPr>
          <w:p w:rsidR="00C15816" w:rsidRDefault="00C15816" w:rsidP="003276BE">
            <w:pPr>
              <w:pStyle w:val="NoSpacing"/>
            </w:pPr>
          </w:p>
          <w:p w:rsidR="00C15816" w:rsidRDefault="00C15816" w:rsidP="003276BE">
            <w:pPr>
              <w:pStyle w:val="NoSpacing"/>
            </w:pPr>
            <w:r>
              <w:t xml:space="preserve">10 </w:t>
            </w:r>
            <w:proofErr w:type="spellStart"/>
            <w:r>
              <w:t>th</w:t>
            </w:r>
            <w:proofErr w:type="spellEnd"/>
            <w:r>
              <w:t xml:space="preserve"> Standard :</w:t>
            </w:r>
          </w:p>
          <w:p w:rsidR="00C15816" w:rsidRDefault="00C15816" w:rsidP="003276BE">
            <w:pPr>
              <w:pStyle w:val="NoSpacing"/>
            </w:pPr>
            <w:r>
              <w:t xml:space="preserve">12 </w:t>
            </w:r>
            <w:proofErr w:type="spellStart"/>
            <w:r>
              <w:t>th</w:t>
            </w:r>
            <w:proofErr w:type="spellEnd"/>
            <w:r>
              <w:t xml:space="preserve"> Standard :</w:t>
            </w:r>
          </w:p>
          <w:p w:rsidR="00C15816" w:rsidRDefault="00C15816" w:rsidP="003276BE">
            <w:pPr>
              <w:pStyle w:val="NoSpacing"/>
            </w:pPr>
            <w:r>
              <w:t>Graduation :</w:t>
            </w:r>
          </w:p>
          <w:p w:rsidR="00C15816" w:rsidRDefault="00C15816" w:rsidP="003276BE">
            <w:pPr>
              <w:pStyle w:val="NoSpacing"/>
            </w:pPr>
            <w:r>
              <w:t>Post-Graduation:</w:t>
            </w:r>
          </w:p>
          <w:p w:rsidR="00C15816" w:rsidRDefault="00C15816" w:rsidP="003276BE">
            <w:pPr>
              <w:pStyle w:val="NoSpacing"/>
            </w:pPr>
            <w:r>
              <w:t>Other :</w:t>
            </w:r>
          </w:p>
          <w:p w:rsidR="00C15816" w:rsidRPr="0030105C" w:rsidRDefault="00C15816" w:rsidP="003276BE">
            <w:pPr>
              <w:pStyle w:val="NoSpacing"/>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DISABILITY, IF ANY</w:t>
            </w:r>
          </w:p>
          <w:p w:rsidR="00C15816" w:rsidRPr="0030105C" w:rsidRDefault="00C15816" w:rsidP="003276BE">
            <w:pPr>
              <w:spacing w:line="480" w:lineRule="auto"/>
              <w:rPr>
                <w:sz w:val="24"/>
                <w:szCs w:val="24"/>
              </w:rPr>
            </w:pPr>
            <w:r w:rsidRPr="0030105C">
              <w:rPr>
                <w:sz w:val="24"/>
                <w:szCs w:val="24"/>
              </w:rPr>
              <w:t>(YES/NO)</w:t>
            </w:r>
          </w:p>
        </w:tc>
        <w:tc>
          <w:tcPr>
            <w:tcW w:w="5925" w:type="dxa"/>
            <w:vAlign w:val="center"/>
          </w:tcPr>
          <w:p w:rsidR="00C15816" w:rsidRPr="0030105C" w:rsidRDefault="00C15816" w:rsidP="003276BE">
            <w:pPr>
              <w:spacing w:line="480" w:lineRule="auto"/>
              <w:rPr>
                <w:sz w:val="24"/>
                <w:szCs w:val="24"/>
              </w:rPr>
            </w:pPr>
          </w:p>
        </w:tc>
      </w:tr>
    </w:tbl>
    <w:p w:rsidR="00C15816" w:rsidRDefault="00C15816" w:rsidP="00C15816"/>
    <w:p w:rsidR="00C15816" w:rsidRDefault="00C15816" w:rsidP="00C15816">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C15816" w:rsidRPr="0030105C" w:rsidTr="003276BE">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rPr>
                <w:sz w:val="24"/>
                <w:szCs w:val="24"/>
              </w:rPr>
            </w:pPr>
            <w:r w:rsidRPr="0030105C">
              <w:rPr>
                <w:sz w:val="24"/>
                <w:szCs w:val="24"/>
              </w:rPr>
              <w:t>PREVIOUS EXPERIENCE</w:t>
            </w:r>
          </w:p>
        </w:tc>
        <w:tc>
          <w:tcPr>
            <w:tcW w:w="5250" w:type="dxa"/>
            <w:gridSpan w:val="6"/>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r w:rsidRPr="0030105C">
              <w:rPr>
                <w:sz w:val="24"/>
                <w:szCs w:val="24"/>
              </w:rPr>
              <w:t>Sr. No.</w:t>
            </w:r>
          </w:p>
        </w:tc>
        <w:tc>
          <w:tcPr>
            <w:tcW w:w="2835" w:type="dxa"/>
          </w:tcPr>
          <w:p w:rsidR="00C15816" w:rsidRPr="0030105C" w:rsidRDefault="00C15816" w:rsidP="003276BE">
            <w:pPr>
              <w:spacing w:line="312" w:lineRule="auto"/>
              <w:rPr>
                <w:sz w:val="24"/>
                <w:szCs w:val="24"/>
              </w:rPr>
            </w:pPr>
            <w:r w:rsidRPr="0030105C">
              <w:rPr>
                <w:sz w:val="24"/>
                <w:szCs w:val="24"/>
              </w:rPr>
              <w:t>Name of Organization</w:t>
            </w:r>
          </w:p>
        </w:tc>
        <w:tc>
          <w:tcPr>
            <w:tcW w:w="1417" w:type="dxa"/>
          </w:tcPr>
          <w:p w:rsidR="00C15816" w:rsidRPr="0030105C" w:rsidRDefault="00C15816" w:rsidP="003276BE">
            <w:pPr>
              <w:spacing w:line="312" w:lineRule="auto"/>
              <w:rPr>
                <w:sz w:val="24"/>
                <w:szCs w:val="24"/>
              </w:rPr>
            </w:pPr>
            <w:r w:rsidRPr="0030105C">
              <w:rPr>
                <w:sz w:val="24"/>
                <w:szCs w:val="24"/>
              </w:rPr>
              <w:t>Designation</w:t>
            </w:r>
          </w:p>
        </w:tc>
        <w:tc>
          <w:tcPr>
            <w:tcW w:w="993" w:type="dxa"/>
            <w:gridSpan w:val="2"/>
          </w:tcPr>
          <w:p w:rsidR="00C15816" w:rsidRPr="0030105C" w:rsidRDefault="00C15816" w:rsidP="003276BE">
            <w:pPr>
              <w:spacing w:line="312" w:lineRule="auto"/>
              <w:rPr>
                <w:sz w:val="24"/>
                <w:szCs w:val="24"/>
              </w:rPr>
            </w:pPr>
            <w:r w:rsidRPr="0030105C">
              <w:rPr>
                <w:sz w:val="24"/>
                <w:szCs w:val="24"/>
              </w:rPr>
              <w:t>From</w:t>
            </w:r>
          </w:p>
        </w:tc>
        <w:tc>
          <w:tcPr>
            <w:tcW w:w="992" w:type="dxa"/>
            <w:gridSpan w:val="2"/>
          </w:tcPr>
          <w:p w:rsidR="00C15816" w:rsidRPr="0030105C" w:rsidRDefault="00C15816" w:rsidP="003276BE">
            <w:pPr>
              <w:spacing w:line="312" w:lineRule="auto"/>
              <w:rPr>
                <w:sz w:val="24"/>
                <w:szCs w:val="24"/>
              </w:rPr>
            </w:pPr>
            <w:r w:rsidRPr="0030105C">
              <w:rPr>
                <w:sz w:val="24"/>
                <w:szCs w:val="24"/>
              </w:rPr>
              <w:t>To</w:t>
            </w:r>
          </w:p>
        </w:tc>
        <w:tc>
          <w:tcPr>
            <w:tcW w:w="1848" w:type="dxa"/>
          </w:tcPr>
          <w:p w:rsidR="00C15816" w:rsidRPr="0030105C" w:rsidRDefault="00C15816" w:rsidP="003276BE">
            <w:pPr>
              <w:spacing w:line="312" w:lineRule="auto"/>
              <w:rPr>
                <w:sz w:val="24"/>
                <w:szCs w:val="24"/>
              </w:rPr>
            </w:pPr>
            <w:r w:rsidRPr="0030105C">
              <w:rPr>
                <w:sz w:val="24"/>
                <w:szCs w:val="24"/>
              </w:rPr>
              <w:t>Responsibilities</w:t>
            </w: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NAME AND ADDRESS OF TWO REFERENCE</w:t>
            </w:r>
          </w:p>
        </w:tc>
        <w:tc>
          <w:tcPr>
            <w:tcW w:w="5250" w:type="dxa"/>
            <w:gridSpan w:val="6"/>
          </w:tcPr>
          <w:p w:rsidR="00C15816" w:rsidRDefault="00C15816" w:rsidP="003276BE">
            <w:pPr>
              <w:spacing w:line="312" w:lineRule="auto"/>
              <w:rPr>
                <w:sz w:val="24"/>
                <w:szCs w:val="24"/>
              </w:rPr>
            </w:pPr>
            <w:r>
              <w:rPr>
                <w:sz w:val="24"/>
                <w:szCs w:val="24"/>
              </w:rPr>
              <w:t>1)</w:t>
            </w:r>
          </w:p>
          <w:p w:rsidR="00C15816" w:rsidRDefault="00C15816" w:rsidP="003276BE">
            <w:pPr>
              <w:spacing w:line="312" w:lineRule="auto"/>
              <w:rPr>
                <w:sz w:val="24"/>
                <w:szCs w:val="24"/>
              </w:rPr>
            </w:pPr>
          </w:p>
          <w:p w:rsidR="00C15816" w:rsidRDefault="00C15816" w:rsidP="003276BE">
            <w:pPr>
              <w:spacing w:line="312" w:lineRule="auto"/>
              <w:rPr>
                <w:sz w:val="24"/>
                <w:szCs w:val="24"/>
              </w:rPr>
            </w:pPr>
            <w:r>
              <w:rPr>
                <w:sz w:val="24"/>
                <w:szCs w:val="24"/>
              </w:rPr>
              <w:t xml:space="preserve">2) </w:t>
            </w:r>
          </w:p>
          <w:p w:rsidR="00C15816" w:rsidRPr="0030105C" w:rsidRDefault="00C15816" w:rsidP="003276BE">
            <w:pPr>
              <w:spacing w:line="312" w:lineRule="auto"/>
              <w:rPr>
                <w:sz w:val="24"/>
                <w:szCs w:val="24"/>
              </w:rPr>
            </w:pPr>
          </w:p>
        </w:tc>
      </w:tr>
      <w:tr w:rsidR="00C15816" w:rsidRPr="0030105C" w:rsidTr="003276BE">
        <w:trPr>
          <w:trHeight w:val="39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val="restart"/>
          </w:tcPr>
          <w:p w:rsidR="00C15816" w:rsidRPr="0030105C" w:rsidRDefault="00C15816" w:rsidP="003276BE">
            <w:pPr>
              <w:spacing w:line="312" w:lineRule="auto"/>
              <w:jc w:val="both"/>
              <w:rPr>
                <w:sz w:val="24"/>
                <w:szCs w:val="24"/>
              </w:rPr>
            </w:pPr>
            <w:r w:rsidRPr="0030105C">
              <w:rPr>
                <w:sz w:val="24"/>
                <w:szCs w:val="24"/>
              </w:rPr>
              <w:t>PREFERRED DISTRICT FOR WORKING</w:t>
            </w:r>
          </w:p>
        </w:tc>
        <w:tc>
          <w:tcPr>
            <w:tcW w:w="1559" w:type="dxa"/>
            <w:gridSpan w:val="2"/>
          </w:tcPr>
          <w:p w:rsidR="00C15816" w:rsidRPr="0030105C" w:rsidRDefault="00C15816" w:rsidP="003276BE">
            <w:pPr>
              <w:spacing w:line="312" w:lineRule="auto"/>
              <w:jc w:val="center"/>
              <w:rPr>
                <w:sz w:val="24"/>
                <w:szCs w:val="24"/>
              </w:rPr>
            </w:pPr>
            <w:r w:rsidRPr="0030105C">
              <w:rPr>
                <w:sz w:val="24"/>
                <w:szCs w:val="24"/>
              </w:rPr>
              <w:t>Preference 1</w:t>
            </w:r>
          </w:p>
        </w:tc>
        <w:tc>
          <w:tcPr>
            <w:tcW w:w="1624" w:type="dxa"/>
            <w:gridSpan w:val="2"/>
          </w:tcPr>
          <w:p w:rsidR="00C15816" w:rsidRPr="0030105C" w:rsidRDefault="00C15816" w:rsidP="003276BE">
            <w:pPr>
              <w:spacing w:line="312" w:lineRule="auto"/>
              <w:jc w:val="center"/>
              <w:rPr>
                <w:sz w:val="24"/>
                <w:szCs w:val="24"/>
              </w:rPr>
            </w:pPr>
            <w:r w:rsidRPr="0030105C">
              <w:rPr>
                <w:sz w:val="24"/>
                <w:szCs w:val="24"/>
              </w:rPr>
              <w:t>Preference 2</w:t>
            </w:r>
          </w:p>
        </w:tc>
        <w:tc>
          <w:tcPr>
            <w:tcW w:w="2067" w:type="dxa"/>
            <w:gridSpan w:val="2"/>
          </w:tcPr>
          <w:p w:rsidR="00C15816" w:rsidRPr="0030105C" w:rsidRDefault="00C15816" w:rsidP="003276BE">
            <w:pPr>
              <w:spacing w:line="312" w:lineRule="auto"/>
              <w:jc w:val="center"/>
              <w:rPr>
                <w:sz w:val="24"/>
                <w:szCs w:val="24"/>
              </w:rPr>
            </w:pPr>
            <w:r w:rsidRPr="0030105C">
              <w:rPr>
                <w:sz w:val="24"/>
                <w:szCs w:val="24"/>
              </w:rPr>
              <w:t>Preference 3</w:t>
            </w:r>
          </w:p>
        </w:tc>
      </w:tr>
      <w:tr w:rsidR="00C15816" w:rsidRPr="0030105C" w:rsidTr="003276BE">
        <w:trPr>
          <w:trHeight w:val="738"/>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tcPr>
          <w:p w:rsidR="00C15816" w:rsidRPr="0030105C" w:rsidRDefault="00C15816" w:rsidP="003276BE">
            <w:pPr>
              <w:spacing w:line="312" w:lineRule="auto"/>
              <w:jc w:val="both"/>
              <w:rPr>
                <w:sz w:val="24"/>
                <w:szCs w:val="24"/>
              </w:rPr>
            </w:pPr>
          </w:p>
        </w:tc>
        <w:tc>
          <w:tcPr>
            <w:tcW w:w="1559" w:type="dxa"/>
            <w:gridSpan w:val="2"/>
          </w:tcPr>
          <w:p w:rsidR="00C15816" w:rsidRPr="0030105C" w:rsidRDefault="00C15816" w:rsidP="003276BE">
            <w:pPr>
              <w:spacing w:line="312" w:lineRule="auto"/>
              <w:rPr>
                <w:sz w:val="24"/>
                <w:szCs w:val="24"/>
              </w:rPr>
            </w:pPr>
          </w:p>
        </w:tc>
        <w:tc>
          <w:tcPr>
            <w:tcW w:w="1624" w:type="dxa"/>
            <w:gridSpan w:val="2"/>
          </w:tcPr>
          <w:p w:rsidR="00C15816" w:rsidRPr="0030105C" w:rsidRDefault="00C15816" w:rsidP="003276BE">
            <w:pPr>
              <w:spacing w:line="312" w:lineRule="auto"/>
              <w:rPr>
                <w:sz w:val="24"/>
                <w:szCs w:val="24"/>
              </w:rPr>
            </w:pPr>
          </w:p>
        </w:tc>
        <w:tc>
          <w:tcPr>
            <w:tcW w:w="2067" w:type="dxa"/>
            <w:gridSpan w:val="2"/>
          </w:tcPr>
          <w:p w:rsidR="00C15816" w:rsidRPr="0030105C" w:rsidRDefault="00C15816" w:rsidP="003276BE">
            <w:pPr>
              <w:spacing w:line="312" w:lineRule="auto"/>
              <w:rPr>
                <w:sz w:val="24"/>
                <w:szCs w:val="24"/>
              </w:rPr>
            </w:pPr>
          </w:p>
        </w:tc>
      </w:tr>
      <w:tr w:rsidR="00C15816" w:rsidRPr="0030105C" w:rsidTr="003276BE">
        <w:trPr>
          <w:trHeight w:val="270"/>
        </w:trPr>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C15816" w:rsidRPr="0030105C" w:rsidRDefault="00C15816" w:rsidP="003276BE">
            <w:pPr>
              <w:spacing w:line="312" w:lineRule="auto"/>
              <w:rPr>
                <w:sz w:val="24"/>
                <w:szCs w:val="24"/>
              </w:rPr>
            </w:pPr>
          </w:p>
        </w:tc>
      </w:tr>
    </w:tbl>
    <w:p w:rsidR="00C15816" w:rsidRPr="0030105C" w:rsidRDefault="00C15816" w:rsidP="00C15816">
      <w:pPr>
        <w:spacing w:after="0" w:line="240" w:lineRule="auto"/>
        <w:rPr>
          <w:sz w:val="24"/>
          <w:szCs w:val="24"/>
        </w:rPr>
      </w:pPr>
    </w:p>
    <w:p w:rsidR="00C15816" w:rsidRPr="00F96667" w:rsidRDefault="00C15816" w:rsidP="00C15816">
      <w:pPr>
        <w:spacing w:after="0" w:line="240" w:lineRule="auto"/>
        <w:rPr>
          <w:b/>
          <w:bCs/>
          <w:sz w:val="24"/>
          <w:szCs w:val="24"/>
          <w:u w:val="single"/>
        </w:rPr>
      </w:pPr>
      <w:r w:rsidRPr="00F96667">
        <w:rPr>
          <w:b/>
          <w:bCs/>
          <w:sz w:val="24"/>
          <w:szCs w:val="24"/>
          <w:u w:val="single"/>
        </w:rPr>
        <w:t>DECLARATION</w:t>
      </w:r>
    </w:p>
    <w:p w:rsidR="00C15816" w:rsidRPr="0030105C" w:rsidRDefault="00C15816" w:rsidP="00C15816">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C15816" w:rsidRPr="0030105C" w:rsidRDefault="00C15816" w:rsidP="00C15816">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r w:rsidRPr="0030105C">
        <w:rPr>
          <w:sz w:val="24"/>
          <w:szCs w:val="24"/>
        </w:rPr>
        <w:t>Place:</w:t>
      </w:r>
    </w:p>
    <w:p w:rsidR="00C15816" w:rsidRPr="0030105C" w:rsidRDefault="00C15816" w:rsidP="00C15816">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p>
    <w:p w:rsidR="00C15816" w:rsidRPr="0030105C" w:rsidRDefault="00C15816" w:rsidP="00C15816">
      <w:pPr>
        <w:spacing w:after="0" w:line="240" w:lineRule="auto"/>
        <w:rPr>
          <w:b/>
          <w:bCs/>
          <w:sz w:val="24"/>
          <w:szCs w:val="24"/>
          <w:u w:val="single"/>
        </w:rPr>
      </w:pPr>
      <w:r w:rsidRPr="0030105C">
        <w:rPr>
          <w:b/>
          <w:bCs/>
          <w:sz w:val="24"/>
          <w:szCs w:val="24"/>
          <w:u w:val="single"/>
        </w:rPr>
        <w:t>Enclosure:</w:t>
      </w:r>
    </w:p>
    <w:p w:rsidR="00C15816" w:rsidRPr="00347E37" w:rsidRDefault="00C15816" w:rsidP="00C15816">
      <w:pPr>
        <w:pStyle w:val="ListParagraph"/>
        <w:numPr>
          <w:ilvl w:val="0"/>
          <w:numId w:val="45"/>
        </w:numPr>
      </w:pPr>
      <w:r w:rsidRPr="00347E37">
        <w:t xml:space="preserve">Copy of </w:t>
      </w:r>
      <w:proofErr w:type="spellStart"/>
      <w:r w:rsidRPr="00347E37">
        <w:t>Aadhaar</w:t>
      </w:r>
      <w:proofErr w:type="spellEnd"/>
      <w:r w:rsidRPr="00347E37">
        <w:t xml:space="preserve"> Card and PAN Card.</w:t>
      </w:r>
    </w:p>
    <w:p w:rsidR="00C15816" w:rsidRPr="00347E37" w:rsidRDefault="00C15816" w:rsidP="00C15816">
      <w:pPr>
        <w:pStyle w:val="ListParagraph"/>
        <w:numPr>
          <w:ilvl w:val="0"/>
          <w:numId w:val="45"/>
        </w:numPr>
      </w:pPr>
      <w:r w:rsidRPr="00347E37">
        <w:t xml:space="preserve">Copy of document with current Address (Applicable if current address is difference from </w:t>
      </w:r>
      <w:proofErr w:type="spellStart"/>
      <w:r w:rsidRPr="00347E37">
        <w:t>Aadhaar</w:t>
      </w:r>
      <w:proofErr w:type="spellEnd"/>
      <w:r w:rsidRPr="00347E37">
        <w:t>)</w:t>
      </w:r>
    </w:p>
    <w:p w:rsidR="00C15816" w:rsidRPr="00347E37" w:rsidRDefault="00C15816" w:rsidP="00C15816">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60000D" w:rsidRPr="00C15816" w:rsidRDefault="00C15816" w:rsidP="00D42A7C">
      <w:pPr>
        <w:pStyle w:val="ListParagraph"/>
        <w:numPr>
          <w:ilvl w:val="0"/>
          <w:numId w:val="45"/>
        </w:numPr>
        <w:jc w:val="both"/>
        <w:rPr>
          <w:rFonts w:eastAsia="Arial Unicode MS"/>
          <w:b/>
          <w:bCs/>
          <w:lang w:val="en-IN" w:bidi="hi-IN"/>
        </w:rPr>
      </w:pPr>
      <w:r w:rsidRPr="00C15816">
        <w:t>Copy of employment proof in the previous organization.</w:t>
      </w:r>
    </w:p>
    <w:sectPr w:rsidR="0060000D" w:rsidRPr="00C15816"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44" w:rsidRDefault="003F2A44" w:rsidP="005D7AFF">
      <w:pPr>
        <w:spacing w:after="0" w:line="240" w:lineRule="auto"/>
      </w:pPr>
      <w:r>
        <w:separator/>
      </w:r>
    </w:p>
  </w:endnote>
  <w:endnote w:type="continuationSeparator" w:id="0">
    <w:p w:rsidR="003F2A44" w:rsidRDefault="003F2A44"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E701CB" w:rsidRDefault="00F933EE" w:rsidP="00E701CB">
    <w:pPr>
      <w:pBdr>
        <w:bottom w:val="single" w:sz="6" w:space="1" w:color="auto"/>
      </w:pBdr>
      <w:spacing w:after="0" w:line="240" w:lineRule="auto"/>
      <w:rPr>
        <w:rFonts w:ascii="Mangal" w:eastAsia="Times New Roman" w:hAnsi="Mangal" w:cs="Mangal"/>
        <w:b/>
        <w:bCs/>
        <w:sz w:val="16"/>
        <w:szCs w:val="16"/>
      </w:rPr>
    </w:pPr>
  </w:p>
  <w:p w:rsidR="00F933EE" w:rsidRPr="00995129" w:rsidRDefault="00F933EE" w:rsidP="00A901D5">
    <w:pPr>
      <w:spacing w:after="0" w:line="240" w:lineRule="auto"/>
      <w:jc w:val="center"/>
      <w:rPr>
        <w:rFonts w:ascii="Arial Unicode MS" w:eastAsia="Arial Unicode MS" w:hAnsi="Arial Unicode MS" w:cs="Arial Unicode MS"/>
        <w:b/>
        <w:bCs/>
        <w:sz w:val="16"/>
        <w:szCs w:val="16"/>
        <w:lang w:val="en-IN" w:bidi="hi-IN"/>
      </w:rPr>
    </w:pPr>
    <w:r w:rsidRPr="00995129">
      <w:rPr>
        <w:rFonts w:ascii="Arial Unicode MS" w:eastAsia="Arial Unicode MS" w:hAnsi="Arial Unicode MS" w:cs="Arial Unicode MS" w:hint="cs"/>
        <w:b/>
        <w:bCs/>
        <w:sz w:val="16"/>
        <w:szCs w:val="16"/>
        <w:cs/>
        <w:lang w:val="en-IN" w:bidi="hi-IN"/>
      </w:rPr>
      <w:t>मुम्बई मुख्य कार्यालय</w:t>
    </w:r>
    <w:r>
      <w:rPr>
        <w:rFonts w:ascii="Arial Unicode MS" w:eastAsia="Arial Unicode MS" w:hAnsi="Arial Unicode MS" w:cs="Arial Unicode MS"/>
        <w:b/>
        <w:bCs/>
        <w:sz w:val="16"/>
        <w:szCs w:val="16"/>
        <w:lang w:val="en-IN" w:bidi="hi-IN"/>
      </w:rPr>
      <w:t xml:space="preserve"> </w:t>
    </w:r>
    <w:r>
      <w:rPr>
        <w:rFonts w:ascii="Arial Unicode MS" w:eastAsia="Arial Unicode MS" w:hAnsi="Arial Unicode MS" w:cs="Arial Unicode MS" w:hint="cs"/>
        <w:b/>
        <w:bCs/>
        <w:sz w:val="16"/>
        <w:szCs w:val="16"/>
        <w:cs/>
        <w:lang w:bidi="hi-IN"/>
      </w:rPr>
      <w:t>बिल्डिंग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द्वितीय तल</w:t>
    </w:r>
    <w:r>
      <w:rPr>
        <w:rFonts w:ascii="Arial Unicode MS" w:eastAsia="Arial Unicode MS" w:hAnsi="Arial Unicode MS" w:cs="Arial Unicode MS" w:hint="cs"/>
        <w:b/>
        <w:bCs/>
        <w:sz w:val="16"/>
        <w:szCs w:val="16"/>
        <w:lang w:val="en-IN" w:bidi="hi-IN"/>
      </w:rPr>
      <w:t>,</w:t>
    </w:r>
    <w:r>
      <w:rPr>
        <w:rFonts w:ascii="Arial Unicode MS" w:eastAsia="Arial Unicode MS" w:hAnsi="Arial Unicode MS" w:cs="Arial Unicode MS" w:hint="cs"/>
        <w:b/>
        <w:bCs/>
        <w:sz w:val="16"/>
        <w:szCs w:val="16"/>
        <w:cs/>
        <w:lang w:val="en-IN" w:bidi="hi-IN"/>
      </w:rPr>
      <w:t xml:space="preserve"> </w:t>
    </w:r>
    <w:r w:rsidRPr="00995129">
      <w:rPr>
        <w:rFonts w:ascii="Arial Unicode MS" w:eastAsia="Arial Unicode MS" w:hAnsi="Arial Unicode MS" w:cs="Arial Unicode MS" w:hint="cs"/>
        <w:b/>
        <w:bCs/>
        <w:sz w:val="16"/>
        <w:szCs w:val="16"/>
        <w:cs/>
        <w:lang w:val="en-IN" w:bidi="hi-IN"/>
      </w:rPr>
      <w:t>महात्मा गांधी मार्ग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फोर्ट</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मुम्बई-400023</w:t>
    </w:r>
  </w:p>
  <w:p w:rsidR="00F933EE" w:rsidRPr="00E701CB" w:rsidRDefault="00F933EE" w:rsidP="00A901D5">
    <w:pPr>
      <w:tabs>
        <w:tab w:val="center" w:pos="4680"/>
        <w:tab w:val="right" w:pos="9360"/>
      </w:tabs>
      <w:spacing w:after="0" w:line="240" w:lineRule="auto"/>
      <w:jc w:val="center"/>
      <w:rPr>
        <w:rFonts w:ascii="Bookman Old Style" w:eastAsia="Calibri" w:hAnsi="Bookman Old Style" w:cs="Mangal"/>
        <w:b/>
        <w:bCs/>
        <w:sz w:val="16"/>
        <w:szCs w:val="16"/>
        <w:lang w:bidi="hi-IN"/>
      </w:rPr>
    </w:pPr>
    <w:r>
      <w:rPr>
        <w:rFonts w:ascii="Bookman Old Style" w:eastAsia="Calibri" w:hAnsi="Bookman Old Style" w:cs="Mangal"/>
        <w:b/>
        <w:bCs/>
        <w:sz w:val="16"/>
        <w:szCs w:val="16"/>
        <w:lang w:bidi="hi-IN"/>
      </w:rPr>
      <w:t>Mumbai Main Office Building</w:t>
    </w:r>
    <w:proofErr w:type="gramStart"/>
    <w:r w:rsidRPr="00E701CB">
      <w:rPr>
        <w:rFonts w:ascii="Bookman Old Style" w:eastAsia="Calibri" w:hAnsi="Bookman Old Style" w:cs="Mangal"/>
        <w:b/>
        <w:bCs/>
        <w:sz w:val="16"/>
        <w:szCs w:val="16"/>
        <w:lang w:bidi="hi-IN"/>
      </w:rPr>
      <w:t xml:space="preserve">, </w:t>
    </w:r>
    <w:r>
      <w:rPr>
        <w:rFonts w:ascii="Bookman Old Style" w:eastAsia="Calibri" w:hAnsi="Bookman Old Style" w:cs="Mangal"/>
        <w:b/>
        <w:bCs/>
        <w:sz w:val="16"/>
        <w:szCs w:val="16"/>
        <w:lang w:val="en-IN" w:bidi="hi-IN"/>
      </w:rPr>
      <w:t xml:space="preserve"> 2</w:t>
    </w:r>
    <w:r w:rsidRPr="00995129">
      <w:rPr>
        <w:rFonts w:ascii="Bookman Old Style" w:eastAsia="Calibri" w:hAnsi="Bookman Old Style" w:cs="Mangal"/>
        <w:b/>
        <w:bCs/>
        <w:sz w:val="16"/>
        <w:szCs w:val="16"/>
        <w:vertAlign w:val="superscript"/>
        <w:lang w:val="en-IN" w:bidi="hi-IN"/>
      </w:rPr>
      <w:t>nd</w:t>
    </w:r>
    <w:proofErr w:type="gramEnd"/>
    <w:r>
      <w:rPr>
        <w:rFonts w:ascii="Bookman Old Style" w:eastAsia="Calibri" w:hAnsi="Bookman Old Style" w:cs="Mangal"/>
        <w:b/>
        <w:bCs/>
        <w:sz w:val="16"/>
        <w:szCs w:val="16"/>
        <w:lang w:val="en-IN" w:bidi="hi-IN"/>
      </w:rPr>
      <w:t xml:space="preserve"> Floor, M.G. Road,  Fort, </w:t>
    </w:r>
    <w:r w:rsidRPr="00E701CB">
      <w:rPr>
        <w:rFonts w:ascii="Bookman Old Style" w:eastAsia="Calibri" w:hAnsi="Bookman Old Style" w:cs="Mangal"/>
        <w:b/>
        <w:bCs/>
        <w:sz w:val="16"/>
        <w:szCs w:val="16"/>
        <w:lang w:bidi="hi-IN"/>
      </w:rPr>
      <w:t>Mumbai – 400 02</w:t>
    </w:r>
    <w:r>
      <w:rPr>
        <w:rFonts w:ascii="Bookman Old Style" w:eastAsia="Calibri" w:hAnsi="Bookman Old Style" w:cs="Mangal"/>
        <w:b/>
        <w:bCs/>
        <w:sz w:val="16"/>
        <w:szCs w:val="16"/>
        <w:lang w:bidi="hi-IN"/>
      </w:rPr>
      <w:t>3</w:t>
    </w:r>
    <w:r w:rsidRPr="00E701CB">
      <w:rPr>
        <w:rFonts w:ascii="Bookman Old Style" w:eastAsia="Calibri" w:hAnsi="Bookman Old Style" w:cs="Mangal"/>
        <w:b/>
        <w:bCs/>
        <w:sz w:val="16"/>
        <w:szCs w:val="16"/>
        <w:lang w:bidi="hi-IN"/>
      </w:rPr>
      <w:t xml:space="preserve"> </w:t>
    </w:r>
  </w:p>
  <w:p w:rsidR="00F933EE" w:rsidRDefault="00F933EE" w:rsidP="00F933EE">
    <w:pPr>
      <w:spacing w:after="0" w:line="240" w:lineRule="auto"/>
      <w:jc w:val="center"/>
    </w:pPr>
    <w:r w:rsidRPr="00E701CB">
      <w:rPr>
        <w:rFonts w:ascii="Mangal" w:eastAsia="Calibri" w:hAnsi="Mangal" w:cs="Arial Unicode MS"/>
        <w:b/>
        <w:bCs/>
        <w:sz w:val="16"/>
        <w:szCs w:val="16"/>
        <w:cs/>
        <w:lang w:bidi="hi-IN"/>
      </w:rPr>
      <w:t>टेलीफोन</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Telephone : </w:t>
    </w:r>
    <w:r w:rsidRPr="00A901D5">
      <w:rPr>
        <w:rFonts w:ascii="Bookman Old Style" w:eastAsia="Times New Roman" w:hAnsi="Bookman Old Style" w:cs="Segoe UI"/>
        <w:b/>
        <w:bCs/>
        <w:color w:val="000000"/>
        <w:sz w:val="16"/>
        <w:szCs w:val="16"/>
        <w:lang w:val="en-IN" w:eastAsia="en-IN" w:bidi="hi-IN"/>
      </w:rPr>
      <w:t>61648787</w:t>
    </w:r>
    <w:r w:rsidRPr="00E701CB">
      <w:rPr>
        <w:rFonts w:ascii="Calibri" w:eastAsia="Calibri" w:hAnsi="Calibri" w:cs="Mangal"/>
        <w:b/>
        <w:bCs/>
        <w:sz w:val="16"/>
        <w:szCs w:val="16"/>
        <w:lang w:bidi="hi-IN"/>
      </w:rPr>
      <w:t xml:space="preserve"> </w:t>
    </w:r>
    <w:r w:rsidRPr="00E701CB">
      <w:rPr>
        <w:rFonts w:ascii="Calibri" w:eastAsia="Calibri" w:hAnsi="Calibri" w:cs="Mangal" w:hint="cs"/>
        <w:b/>
        <w:bCs/>
        <w:sz w:val="16"/>
        <w:szCs w:val="16"/>
        <w:cs/>
        <w:lang w:bidi="hi-IN"/>
      </w:rPr>
      <w:t xml:space="preserve"> </w:t>
    </w:r>
    <w:r w:rsidRPr="00E701CB">
      <w:rPr>
        <w:rFonts w:ascii="Mangal" w:eastAsia="Calibri" w:hAnsi="Mangal" w:cs="Arial Unicode MS"/>
        <w:b/>
        <w:bCs/>
        <w:sz w:val="16"/>
        <w:szCs w:val="16"/>
        <w:cs/>
        <w:lang w:bidi="hi-IN"/>
      </w:rPr>
      <w:t>वेबसाइट</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44" w:rsidRDefault="003F2A44" w:rsidP="005D7AFF">
      <w:pPr>
        <w:spacing w:after="0" w:line="240" w:lineRule="auto"/>
      </w:pPr>
      <w:r>
        <w:separator/>
      </w:r>
    </w:p>
  </w:footnote>
  <w:footnote w:type="continuationSeparator" w:id="0">
    <w:p w:rsidR="003F2A44" w:rsidRDefault="003F2A44"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7E7F1B" w:rsidRDefault="00F933EE" w:rsidP="003454A9">
    <w:pPr>
      <w:pStyle w:val="NoSpacing"/>
      <w:jc w:val="center"/>
      <w:rPr>
        <w:rFonts w:ascii="Arial Unicode MS" w:eastAsia="Arial Unicode MS" w:hAnsi="Arial Unicode MS" w:cs="Arial Unicode MS"/>
        <w:b/>
        <w:bCs/>
        <w:lang w:bidi="hi-IN"/>
      </w:rPr>
    </w:pPr>
    <w:r>
      <w:rPr>
        <w:rFonts w:cs="Arial Unicode MS"/>
        <w:noProof/>
        <w:szCs w:val="20"/>
        <w:lang w:val="en-IN" w:eastAsia="en-IN" w:bidi="hi-IN"/>
      </w:rPr>
      <w:drawing>
        <wp:inline distT="0" distB="0" distL="0" distR="0" wp14:anchorId="613D2FA0" wp14:editId="0358F14F">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val="en-IN" w:eastAsia="en-IN" w:bidi="hi-IN"/>
      </w:rPr>
      <w:drawing>
        <wp:inline distT="0" distB="0" distL="0" distR="0" wp14:anchorId="062E118F" wp14:editId="306454B8">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Pr>
        <w:rFonts w:cs="Arial Unicode MS"/>
        <w:noProof/>
        <w:szCs w:val="20"/>
        <w:lang w:val="en-IN" w:eastAsia="en-IN" w:bidi="hi-IN"/>
      </w:rPr>
      <w:drawing>
        <wp:inline distT="0" distB="0" distL="0" distR="0" wp14:anchorId="1412F269" wp14:editId="35EA5846">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pic:spPr>
              </pic:pic>
            </a:graphicData>
          </a:graphic>
        </wp:inline>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वित्‍तीय समावेशन विभाग</w:t>
    </w:r>
    <w:r>
      <w:rPr>
        <w:rFonts w:ascii="Arial Unicode MS" w:eastAsia="Arial Unicode MS" w:hAnsi="Arial Unicode MS" w:cs="Arial Unicode MS"/>
        <w:b/>
        <w:bCs/>
        <w:cs/>
        <w:lang w:bidi="hi-IN"/>
      </w:rPr>
      <w:t xml:space="preserve"> </w:t>
    </w:r>
    <w:r w:rsidRPr="001E0164">
      <w:rPr>
        <w:rFonts w:ascii="Bookman Old Style" w:hAnsi="Bookman Old Style" w:cs="Arial Unicode MS"/>
        <w:b/>
        <w:bCs/>
        <w:cs/>
        <w:lang w:bidi="hi-IN"/>
      </w:rPr>
      <w:t>केन्‍द्रीय कार्यालय</w:t>
    </w:r>
  </w:p>
  <w:p w:rsidR="00F933EE" w:rsidRPr="006E72E2" w:rsidRDefault="00F933EE" w:rsidP="009C6906">
    <w:pPr>
      <w:pStyle w:val="NoSpacing"/>
      <w:jc w:val="center"/>
      <w:rPr>
        <w:rFonts w:ascii="Times New Roman" w:hAnsi="Times New Roman" w:cs="Times New Roman"/>
        <w:sz w:val="24"/>
        <w:szCs w:val="24"/>
        <w:u w:val="single"/>
      </w:rPr>
    </w:pPr>
    <w:r w:rsidRPr="006E72E2">
      <w:rPr>
        <w:rFonts w:ascii="Times New Roman" w:eastAsia="Arial Unicode MS" w:hAnsi="Times New Roman" w:cs="Times New Roman"/>
        <w:bCs/>
        <w:sz w:val="24"/>
        <w:szCs w:val="24"/>
        <w:u w:val="single"/>
        <w:lang w:val="en-IN" w:bidi="hi-IN"/>
      </w:rPr>
      <w:t xml:space="preserve">Agricultural, Rural Development &amp; Financial Inclusion Dept. </w:t>
    </w:r>
    <w:r w:rsidRPr="006E72E2">
      <w:rPr>
        <w:rFonts w:ascii="Times New Roman" w:hAnsi="Times New Roman" w:cs="Times New Roman"/>
        <w:bCs/>
        <w:sz w:val="24"/>
        <w:szCs w:val="24"/>
        <w:u w:val="single"/>
        <w:lang w:val="en-IN" w:bidi="hi-IN"/>
      </w:rPr>
      <w:t>Central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11"/>
  </w:num>
  <w:num w:numId="4">
    <w:abstractNumId w:val="41"/>
  </w:num>
  <w:num w:numId="5">
    <w:abstractNumId w:val="29"/>
  </w:num>
  <w:num w:numId="6">
    <w:abstractNumId w:val="2"/>
  </w:num>
  <w:num w:numId="7">
    <w:abstractNumId w:val="20"/>
  </w:num>
  <w:num w:numId="8">
    <w:abstractNumId w:val="43"/>
  </w:num>
  <w:num w:numId="9">
    <w:abstractNumId w:val="28"/>
  </w:num>
  <w:num w:numId="10">
    <w:abstractNumId w:val="35"/>
  </w:num>
  <w:num w:numId="11">
    <w:abstractNumId w:val="24"/>
  </w:num>
  <w:num w:numId="12">
    <w:abstractNumId w:val="34"/>
  </w:num>
  <w:num w:numId="13">
    <w:abstractNumId w:val="25"/>
  </w:num>
  <w:num w:numId="14">
    <w:abstractNumId w:val="37"/>
  </w:num>
  <w:num w:numId="15">
    <w:abstractNumId w:val="15"/>
  </w:num>
  <w:num w:numId="16">
    <w:abstractNumId w:val="30"/>
  </w:num>
  <w:num w:numId="17">
    <w:abstractNumId w:val="32"/>
  </w:num>
  <w:num w:numId="18">
    <w:abstractNumId w:val="27"/>
  </w:num>
  <w:num w:numId="19">
    <w:abstractNumId w:val="14"/>
  </w:num>
  <w:num w:numId="20">
    <w:abstractNumId w:val="33"/>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6"/>
  </w:num>
  <w:num w:numId="28">
    <w:abstractNumId w:val="16"/>
  </w:num>
  <w:num w:numId="29">
    <w:abstractNumId w:val="38"/>
  </w:num>
  <w:num w:numId="30">
    <w:abstractNumId w:val="39"/>
  </w:num>
  <w:num w:numId="31">
    <w:abstractNumId w:val="6"/>
  </w:num>
  <w:num w:numId="32">
    <w:abstractNumId w:val="12"/>
  </w:num>
  <w:num w:numId="33">
    <w:abstractNumId w:val="9"/>
  </w:num>
  <w:num w:numId="34">
    <w:abstractNumId w:val="23"/>
  </w:num>
  <w:num w:numId="35">
    <w:abstractNumId w:val="36"/>
  </w:num>
  <w:num w:numId="36">
    <w:abstractNumId w:val="5"/>
  </w:num>
  <w:num w:numId="37">
    <w:abstractNumId w:val="19"/>
  </w:num>
  <w:num w:numId="38">
    <w:abstractNumId w:val="42"/>
  </w:num>
  <w:num w:numId="39">
    <w:abstractNumId w:val="7"/>
  </w:num>
  <w:num w:numId="40">
    <w:abstractNumId w:val="0"/>
  </w:num>
  <w:num w:numId="41">
    <w:abstractNumId w:val="1"/>
  </w:num>
  <w:num w:numId="42">
    <w:abstractNumId w:val="44"/>
  </w:num>
  <w:num w:numId="43">
    <w:abstractNumId w:val="4"/>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C25CD"/>
    <w:rsid w:val="000C4C97"/>
    <w:rsid w:val="000D5103"/>
    <w:rsid w:val="000D55D7"/>
    <w:rsid w:val="000D7794"/>
    <w:rsid w:val="000D7F69"/>
    <w:rsid w:val="000E46B3"/>
    <w:rsid w:val="000E7F82"/>
    <w:rsid w:val="000F5DA1"/>
    <w:rsid w:val="00102D3B"/>
    <w:rsid w:val="00102FF8"/>
    <w:rsid w:val="001214F9"/>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A1931"/>
    <w:rsid w:val="002A2DA9"/>
    <w:rsid w:val="002C2616"/>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465"/>
    <w:rsid w:val="003B7F64"/>
    <w:rsid w:val="003C0F6C"/>
    <w:rsid w:val="003C4BCB"/>
    <w:rsid w:val="003C74C8"/>
    <w:rsid w:val="003E0694"/>
    <w:rsid w:val="003E1EA0"/>
    <w:rsid w:val="003E2A12"/>
    <w:rsid w:val="003E5E22"/>
    <w:rsid w:val="003E7708"/>
    <w:rsid w:val="003E7D63"/>
    <w:rsid w:val="003F209A"/>
    <w:rsid w:val="003F2A44"/>
    <w:rsid w:val="003F354F"/>
    <w:rsid w:val="003F5063"/>
    <w:rsid w:val="003F6C2F"/>
    <w:rsid w:val="004030D0"/>
    <w:rsid w:val="00403533"/>
    <w:rsid w:val="004110E2"/>
    <w:rsid w:val="00425A1D"/>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534"/>
    <w:rsid w:val="004A4963"/>
    <w:rsid w:val="004A7A98"/>
    <w:rsid w:val="004B6AE4"/>
    <w:rsid w:val="004B6E76"/>
    <w:rsid w:val="004B6EB0"/>
    <w:rsid w:val="004C0F3E"/>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78AF"/>
    <w:rsid w:val="00576656"/>
    <w:rsid w:val="00576C41"/>
    <w:rsid w:val="0058191B"/>
    <w:rsid w:val="00584CE8"/>
    <w:rsid w:val="0058786D"/>
    <w:rsid w:val="0059365A"/>
    <w:rsid w:val="005948D4"/>
    <w:rsid w:val="00596968"/>
    <w:rsid w:val="005A0288"/>
    <w:rsid w:val="005A0F3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DC7"/>
    <w:rsid w:val="00607C69"/>
    <w:rsid w:val="00610C9E"/>
    <w:rsid w:val="0061209D"/>
    <w:rsid w:val="006214BB"/>
    <w:rsid w:val="006234E1"/>
    <w:rsid w:val="006302C1"/>
    <w:rsid w:val="0063032A"/>
    <w:rsid w:val="0063302D"/>
    <w:rsid w:val="00637C72"/>
    <w:rsid w:val="00642219"/>
    <w:rsid w:val="00643363"/>
    <w:rsid w:val="0064763D"/>
    <w:rsid w:val="00653658"/>
    <w:rsid w:val="006607D4"/>
    <w:rsid w:val="00663677"/>
    <w:rsid w:val="00666108"/>
    <w:rsid w:val="00666C1B"/>
    <w:rsid w:val="00667220"/>
    <w:rsid w:val="006672DE"/>
    <w:rsid w:val="00667EDB"/>
    <w:rsid w:val="00670B33"/>
    <w:rsid w:val="00671949"/>
    <w:rsid w:val="00671B09"/>
    <w:rsid w:val="00672926"/>
    <w:rsid w:val="00683CB1"/>
    <w:rsid w:val="00687E7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72E2"/>
    <w:rsid w:val="006F1B09"/>
    <w:rsid w:val="006F2A73"/>
    <w:rsid w:val="00704916"/>
    <w:rsid w:val="007102C4"/>
    <w:rsid w:val="00715584"/>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A7620"/>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59CB"/>
    <w:rsid w:val="0096674A"/>
    <w:rsid w:val="00971576"/>
    <w:rsid w:val="009722EA"/>
    <w:rsid w:val="009745A5"/>
    <w:rsid w:val="0097643C"/>
    <w:rsid w:val="00977DF3"/>
    <w:rsid w:val="0098278B"/>
    <w:rsid w:val="00985A96"/>
    <w:rsid w:val="009914E6"/>
    <w:rsid w:val="00995129"/>
    <w:rsid w:val="00995519"/>
    <w:rsid w:val="009A0484"/>
    <w:rsid w:val="009A2350"/>
    <w:rsid w:val="009A549A"/>
    <w:rsid w:val="009B16B2"/>
    <w:rsid w:val="009B333A"/>
    <w:rsid w:val="009B70AC"/>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2BE8"/>
    <w:rsid w:val="00A63648"/>
    <w:rsid w:val="00A63C77"/>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61D8"/>
    <w:rsid w:val="00AB782A"/>
    <w:rsid w:val="00AC1C60"/>
    <w:rsid w:val="00AC5509"/>
    <w:rsid w:val="00AD7890"/>
    <w:rsid w:val="00AE5948"/>
    <w:rsid w:val="00AF615A"/>
    <w:rsid w:val="00AF6257"/>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6056"/>
    <w:rsid w:val="00BE69C5"/>
    <w:rsid w:val="00BF3793"/>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E2EEF"/>
    <w:rsid w:val="00CF17D0"/>
    <w:rsid w:val="00CF38FB"/>
    <w:rsid w:val="00CF4676"/>
    <w:rsid w:val="00CF71FA"/>
    <w:rsid w:val="00CF7DBE"/>
    <w:rsid w:val="00D01D7D"/>
    <w:rsid w:val="00D03378"/>
    <w:rsid w:val="00D04ED9"/>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288"/>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0B13"/>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5D8C"/>
    <w:rsid w:val="00E46066"/>
    <w:rsid w:val="00E5577A"/>
    <w:rsid w:val="00E5764E"/>
    <w:rsid w:val="00E61E72"/>
    <w:rsid w:val="00E623D1"/>
    <w:rsid w:val="00E701CB"/>
    <w:rsid w:val="00E703CD"/>
    <w:rsid w:val="00E7248F"/>
    <w:rsid w:val="00E72979"/>
    <w:rsid w:val="00E72C90"/>
    <w:rsid w:val="00E730C2"/>
    <w:rsid w:val="00E73667"/>
    <w:rsid w:val="00E77655"/>
    <w:rsid w:val="00E85A1F"/>
    <w:rsid w:val="00E9460B"/>
    <w:rsid w:val="00E94F8F"/>
    <w:rsid w:val="00EA452D"/>
    <w:rsid w:val="00EB004D"/>
    <w:rsid w:val="00EB037C"/>
    <w:rsid w:val="00EB2EB1"/>
    <w:rsid w:val="00EB5FD4"/>
    <w:rsid w:val="00EB6686"/>
    <w:rsid w:val="00EC08C0"/>
    <w:rsid w:val="00EC2488"/>
    <w:rsid w:val="00EC4112"/>
    <w:rsid w:val="00EC47AC"/>
    <w:rsid w:val="00ED28E5"/>
    <w:rsid w:val="00EE57CF"/>
    <w:rsid w:val="00EF025E"/>
    <w:rsid w:val="00EF1D46"/>
    <w:rsid w:val="00EF20EB"/>
    <w:rsid w:val="00EF30ED"/>
    <w:rsid w:val="00EF5C4B"/>
    <w:rsid w:val="00F069FA"/>
    <w:rsid w:val="00F071FE"/>
    <w:rsid w:val="00F16C76"/>
    <w:rsid w:val="00F26546"/>
    <w:rsid w:val="00F27552"/>
    <w:rsid w:val="00F305B3"/>
    <w:rsid w:val="00F338D3"/>
    <w:rsid w:val="00F40309"/>
    <w:rsid w:val="00F424D5"/>
    <w:rsid w:val="00F465CE"/>
    <w:rsid w:val="00F46793"/>
    <w:rsid w:val="00F5415A"/>
    <w:rsid w:val="00F607AE"/>
    <w:rsid w:val="00F62157"/>
    <w:rsid w:val="00F621E7"/>
    <w:rsid w:val="00F64FCC"/>
    <w:rsid w:val="00F65793"/>
    <w:rsid w:val="00F6669D"/>
    <w:rsid w:val="00F66F84"/>
    <w:rsid w:val="00F71DD8"/>
    <w:rsid w:val="00F7209D"/>
    <w:rsid w:val="00F76B6E"/>
    <w:rsid w:val="00F8051F"/>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3A6-6BBC-4A1D-A798-C67EB105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SHILPEE KUMARI</cp:lastModifiedBy>
  <cp:revision>5</cp:revision>
  <cp:lastPrinted>2023-03-09T06:30:00Z</cp:lastPrinted>
  <dcterms:created xsi:type="dcterms:W3CDTF">2023-06-12T11:07:00Z</dcterms:created>
  <dcterms:modified xsi:type="dcterms:W3CDTF">2023-06-13T08:04:00Z</dcterms:modified>
</cp:coreProperties>
</file>